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4051216D"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44661B">
        <w:rPr>
          <w:rFonts w:asciiTheme="minorHAnsi" w:hAnsiTheme="minorHAnsi" w:cstheme="minorHAnsi"/>
          <w:b/>
          <w:szCs w:val="24"/>
        </w:rPr>
        <w:t>1</w:t>
      </w:r>
      <w:r w:rsidR="00A10E1F">
        <w:rPr>
          <w:rFonts w:asciiTheme="minorHAnsi" w:hAnsiTheme="minorHAnsi" w:cstheme="minorHAnsi"/>
          <w:b/>
          <w:szCs w:val="24"/>
        </w:rPr>
        <w:t>9</w:t>
      </w:r>
      <w:r w:rsidR="00273A2A" w:rsidRPr="00085F9D">
        <w:rPr>
          <w:rFonts w:asciiTheme="minorHAnsi" w:hAnsiTheme="minorHAnsi" w:cstheme="minorHAnsi"/>
          <w:b/>
          <w:szCs w:val="24"/>
        </w:rPr>
        <w:t xml:space="preserve">th </w:t>
      </w:r>
      <w:r w:rsidR="00A10E1F">
        <w:rPr>
          <w:rFonts w:asciiTheme="minorHAnsi" w:hAnsiTheme="minorHAnsi" w:cstheme="minorHAnsi"/>
          <w:b/>
          <w:szCs w:val="24"/>
        </w:rPr>
        <w:t>June</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FE36D3" w:rsidRPr="00085F9D">
        <w:rPr>
          <w:rFonts w:asciiTheme="minorHAnsi" w:hAnsiTheme="minorHAnsi" w:cstheme="minorHAnsi"/>
          <w:b/>
          <w:szCs w:val="24"/>
        </w:rPr>
        <w:t>3</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4F028B4F"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E36D3">
        <w:rPr>
          <w:rFonts w:asciiTheme="minorHAnsi" w:hAnsiTheme="minorHAnsi" w:cstheme="minorHAnsi"/>
          <w:szCs w:val="24"/>
        </w:rPr>
        <w:t>Ginny Hope</w:t>
      </w:r>
      <w:r w:rsidR="00404A82">
        <w:rPr>
          <w:rFonts w:asciiTheme="minorHAnsi" w:hAnsiTheme="minorHAnsi" w:cstheme="minorHAnsi"/>
          <w:szCs w:val="24"/>
        </w:rPr>
        <w:t xml:space="preserve"> (Chair)</w:t>
      </w:r>
      <w:r w:rsidR="00686073" w:rsidRPr="008B4F4B">
        <w:rPr>
          <w:rFonts w:asciiTheme="minorHAnsi" w:hAnsiTheme="minorHAnsi" w:cstheme="minorHAnsi"/>
          <w:szCs w:val="24"/>
        </w:rPr>
        <w:t>,</w:t>
      </w:r>
      <w:r w:rsidR="00404A82">
        <w:rPr>
          <w:rFonts w:asciiTheme="minorHAnsi" w:hAnsiTheme="minorHAnsi" w:cstheme="minorHAnsi"/>
          <w:szCs w:val="24"/>
        </w:rPr>
        <w:t xml:space="preserve"> David McCullagh,</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 Les Harris</w:t>
      </w:r>
      <w:r w:rsidR="00932266" w:rsidRPr="008B4F4B">
        <w:rPr>
          <w:rFonts w:asciiTheme="minorHAnsi" w:hAnsiTheme="minorHAnsi" w:cstheme="minorHAnsi"/>
          <w:szCs w:val="24"/>
        </w:rPr>
        <w:t>, Robert Gue</w:t>
      </w:r>
      <w:r w:rsidR="00C3015A">
        <w:rPr>
          <w:rFonts w:asciiTheme="minorHAnsi" w:hAnsiTheme="minorHAnsi" w:cstheme="minorHAnsi"/>
          <w:szCs w:val="24"/>
        </w:rPr>
        <w:t>.</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31AE9E7D"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79762C">
        <w:rPr>
          <w:rFonts w:asciiTheme="minorHAnsi" w:hAnsiTheme="minorHAnsi" w:cstheme="minorHAnsi"/>
          <w:szCs w:val="24"/>
        </w:rPr>
        <w:t>38</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D35168">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C845A83" w14:textId="412F9848" w:rsidR="00404A82" w:rsidRPr="004827B1" w:rsidRDefault="00404A82" w:rsidP="004827B1">
      <w:pPr>
        <w:tabs>
          <w:tab w:val="left" w:pos="1890"/>
          <w:tab w:val="left" w:pos="6390"/>
        </w:tabs>
        <w:rPr>
          <w:rFonts w:asciiTheme="minorHAnsi" w:hAnsiTheme="minorHAnsi" w:cstheme="minorHAnsi"/>
          <w:szCs w:val="24"/>
        </w:rPr>
      </w:pPr>
    </w:p>
    <w:p w14:paraId="77F0C6DA" w14:textId="3FF6721B" w:rsidR="00E61E8C" w:rsidRPr="00E61E8C" w:rsidRDefault="00845665" w:rsidP="00404A82">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3BE40691" w:rsidR="0026427C" w:rsidRPr="00EE77D9" w:rsidRDefault="00E65006" w:rsidP="00BF4A52">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A</w:t>
      </w:r>
      <w:r w:rsidR="0026427C" w:rsidRPr="00EE77D9">
        <w:rPr>
          <w:rFonts w:asciiTheme="minorHAnsi" w:hAnsiTheme="minorHAnsi" w:cstheme="minorHAnsi"/>
          <w:szCs w:val="24"/>
        </w:rPr>
        <w:t>pologies were received</w:t>
      </w:r>
      <w:r w:rsidR="00BF4A52">
        <w:rPr>
          <w:rFonts w:asciiTheme="minorHAnsi" w:hAnsiTheme="minorHAnsi" w:cstheme="minorHAnsi"/>
          <w:szCs w:val="24"/>
        </w:rPr>
        <w:t xml:space="preserve"> for Cllr </w:t>
      </w:r>
      <w:proofErr w:type="spellStart"/>
      <w:r w:rsidR="00BF4A52">
        <w:rPr>
          <w:rFonts w:asciiTheme="minorHAnsi" w:hAnsiTheme="minorHAnsi" w:cstheme="minorHAnsi"/>
          <w:szCs w:val="24"/>
        </w:rPr>
        <w:t>MacKenzie</w:t>
      </w:r>
      <w:proofErr w:type="spellEnd"/>
      <w:r w:rsidR="0026427C" w:rsidRPr="00EE77D9">
        <w:rPr>
          <w:rFonts w:asciiTheme="minorHAnsi" w:hAnsiTheme="minorHAnsi" w:cstheme="minorHAnsi"/>
          <w:szCs w:val="24"/>
        </w:rPr>
        <w:t xml:space="preserve"> </w:t>
      </w: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4FC56CE" w14:textId="3DCCF113" w:rsidR="00404A82" w:rsidRPr="00404A82" w:rsidRDefault="00404A82" w:rsidP="00404A82">
      <w:pPr>
        <w:pStyle w:val="ListParagraph"/>
        <w:numPr>
          <w:ilvl w:val="0"/>
          <w:numId w:val="46"/>
        </w:numPr>
        <w:tabs>
          <w:tab w:val="left" w:pos="1890"/>
          <w:tab w:val="left" w:pos="6390"/>
        </w:tabs>
        <w:rPr>
          <w:rFonts w:asciiTheme="minorHAnsi" w:hAnsiTheme="minorHAnsi" w:cstheme="minorHAnsi"/>
          <w:szCs w:val="24"/>
        </w:rPr>
      </w:pPr>
      <w:r w:rsidRPr="00404A82">
        <w:rPr>
          <w:rFonts w:asciiTheme="minorHAnsi" w:hAnsiTheme="minorHAnsi" w:cstheme="minorHAnsi"/>
          <w:szCs w:val="24"/>
        </w:rPr>
        <w:t>Cllr Davids-Austin</w:t>
      </w:r>
      <w:r w:rsidR="0026427C" w:rsidRPr="00404A82">
        <w:rPr>
          <w:rFonts w:asciiTheme="minorHAnsi" w:hAnsiTheme="minorHAnsi" w:cstheme="minorHAnsi"/>
          <w:szCs w:val="24"/>
        </w:rPr>
        <w:t xml:space="preserve"> </w:t>
      </w:r>
      <w:r w:rsidR="0013522A" w:rsidRPr="00404A82">
        <w:rPr>
          <w:rFonts w:asciiTheme="minorHAnsi" w:hAnsiTheme="minorHAnsi" w:cstheme="minorHAnsi"/>
          <w:szCs w:val="24"/>
        </w:rPr>
        <w:t>declared</w:t>
      </w:r>
      <w:r w:rsidRPr="00404A82">
        <w:rPr>
          <w:rFonts w:asciiTheme="minorHAnsi" w:hAnsiTheme="minorHAnsi" w:cstheme="minorHAnsi"/>
          <w:szCs w:val="24"/>
        </w:rPr>
        <w:t xml:space="preserve"> an Interest for planning Application </w:t>
      </w:r>
      <w:hyperlink r:id="rId8" w:history="1">
        <w:r w:rsidRPr="00404A82">
          <w:rPr>
            <w:rFonts w:asciiTheme="minorHAnsi" w:hAnsiTheme="minorHAnsi" w:cstheme="minorHAnsi"/>
            <w:szCs w:val="24"/>
          </w:rPr>
          <w:t>23/00741/LB</w:t>
        </w:r>
      </w:hyperlink>
      <w:r w:rsidRPr="00404A82">
        <w:rPr>
          <w:rFonts w:asciiTheme="minorHAnsi" w:hAnsiTheme="minorHAnsi" w:cstheme="minorHAnsi"/>
          <w:szCs w:val="24"/>
        </w:rPr>
        <w:t xml:space="preserve"> - Hall Farm</w:t>
      </w:r>
    </w:p>
    <w:p w14:paraId="0F77A5FF" w14:textId="6C8A3E3F" w:rsidR="004827B1" w:rsidRPr="00F15B15"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2EFD211F" w14:textId="6DAAF503" w:rsidR="0082482A" w:rsidRPr="00F15B15" w:rsidRDefault="0082482A" w:rsidP="00F15B15">
      <w:pPr>
        <w:pStyle w:val="ListParagraph"/>
        <w:numPr>
          <w:ilvl w:val="0"/>
          <w:numId w:val="54"/>
        </w:numPr>
        <w:tabs>
          <w:tab w:val="left" w:pos="1890"/>
          <w:tab w:val="left" w:pos="6390"/>
        </w:tabs>
        <w:rPr>
          <w:rFonts w:asciiTheme="minorHAnsi" w:hAnsiTheme="minorHAnsi" w:cstheme="minorHAnsi"/>
          <w:szCs w:val="24"/>
        </w:rPr>
      </w:pPr>
      <w:r>
        <w:rPr>
          <w:rFonts w:asciiTheme="minorHAnsi" w:hAnsiTheme="minorHAnsi" w:cstheme="minorHAnsi"/>
          <w:szCs w:val="24"/>
        </w:rPr>
        <w:t>Cllr Hope explained the b</w:t>
      </w:r>
      <w:r w:rsidRPr="0082482A">
        <w:rPr>
          <w:rFonts w:asciiTheme="minorHAnsi" w:hAnsiTheme="minorHAnsi" w:cstheme="minorHAnsi"/>
          <w:szCs w:val="24"/>
        </w:rPr>
        <w:t>ackground</w:t>
      </w:r>
      <w:r>
        <w:rPr>
          <w:rFonts w:asciiTheme="minorHAnsi" w:hAnsiTheme="minorHAnsi" w:cstheme="minorHAnsi"/>
          <w:szCs w:val="24"/>
        </w:rPr>
        <w:t xml:space="preserve"> </w:t>
      </w:r>
      <w:r w:rsidR="00F15B15">
        <w:rPr>
          <w:rFonts w:asciiTheme="minorHAnsi" w:hAnsiTheme="minorHAnsi" w:cstheme="minorHAnsi"/>
          <w:szCs w:val="24"/>
        </w:rPr>
        <w:t xml:space="preserve">planning application </w:t>
      </w:r>
      <w:r w:rsidR="00F15B15" w:rsidRPr="004827B1">
        <w:rPr>
          <w:rFonts w:asciiTheme="minorHAnsi" w:hAnsiTheme="minorHAnsi" w:cstheme="minorHAnsi"/>
          <w:szCs w:val="24"/>
        </w:rPr>
        <w:t xml:space="preserve">23/01368/F Land </w:t>
      </w:r>
      <w:r w:rsidR="00F15B15">
        <w:rPr>
          <w:rFonts w:asciiTheme="minorHAnsi" w:hAnsiTheme="minorHAnsi" w:cstheme="minorHAnsi"/>
          <w:szCs w:val="24"/>
        </w:rPr>
        <w:t>a</w:t>
      </w:r>
      <w:r w:rsidR="00F15B15" w:rsidRPr="004827B1">
        <w:rPr>
          <w:rFonts w:asciiTheme="minorHAnsi" w:hAnsiTheme="minorHAnsi" w:cstheme="minorHAnsi"/>
          <w:szCs w:val="24"/>
        </w:rPr>
        <w:t xml:space="preserve">t Hall Farm, Part </w:t>
      </w:r>
      <w:proofErr w:type="gramStart"/>
      <w:r w:rsidR="00F15B15" w:rsidRPr="004827B1">
        <w:rPr>
          <w:rFonts w:asciiTheme="minorHAnsi" w:hAnsiTheme="minorHAnsi" w:cstheme="minorHAnsi"/>
          <w:szCs w:val="24"/>
        </w:rPr>
        <w:t>Of</w:t>
      </w:r>
      <w:proofErr w:type="gramEnd"/>
      <w:r w:rsidR="00F15B15" w:rsidRPr="004827B1">
        <w:rPr>
          <w:rFonts w:asciiTheme="minorHAnsi" w:hAnsiTheme="minorHAnsi" w:cstheme="minorHAnsi"/>
          <w:szCs w:val="24"/>
        </w:rPr>
        <w:t xml:space="preserve"> A4221 Bicester Road, Fringford</w:t>
      </w:r>
      <w:r w:rsidR="00F15B15">
        <w:rPr>
          <w:rFonts w:asciiTheme="minorHAnsi" w:hAnsiTheme="minorHAnsi" w:cstheme="minorHAnsi"/>
          <w:szCs w:val="24"/>
        </w:rPr>
        <w:t>: proposed change of use for a 4 pitch gypsy traveller site and stables</w:t>
      </w:r>
      <w:r w:rsidRPr="00F15B15">
        <w:rPr>
          <w:rFonts w:asciiTheme="minorHAnsi" w:hAnsiTheme="minorHAnsi" w:cstheme="minorHAnsi"/>
          <w:szCs w:val="24"/>
        </w:rPr>
        <w:t>. Cherwell District Council will make the ultimate decision</w:t>
      </w:r>
      <w:r w:rsidR="002D6B27" w:rsidRPr="00F15B15">
        <w:rPr>
          <w:rFonts w:asciiTheme="minorHAnsi" w:hAnsiTheme="minorHAnsi" w:cstheme="minorHAnsi"/>
          <w:szCs w:val="24"/>
        </w:rPr>
        <w:t xml:space="preserve">, </w:t>
      </w:r>
      <w:r w:rsidRPr="00F15B15">
        <w:rPr>
          <w:rFonts w:asciiTheme="minorHAnsi" w:hAnsiTheme="minorHAnsi" w:cstheme="minorHAnsi"/>
          <w:szCs w:val="24"/>
        </w:rPr>
        <w:t xml:space="preserve">the Parish Council </w:t>
      </w:r>
      <w:r w:rsidR="002D6B27" w:rsidRPr="00F15B15">
        <w:rPr>
          <w:rFonts w:asciiTheme="minorHAnsi" w:hAnsiTheme="minorHAnsi" w:cstheme="minorHAnsi"/>
          <w:szCs w:val="24"/>
        </w:rPr>
        <w:t xml:space="preserve">is </w:t>
      </w:r>
      <w:r w:rsidRPr="00F15B15">
        <w:rPr>
          <w:rFonts w:asciiTheme="minorHAnsi" w:hAnsiTheme="minorHAnsi" w:cstheme="minorHAnsi"/>
          <w:szCs w:val="24"/>
        </w:rPr>
        <w:t xml:space="preserve">a consultee. Currently the application states a change of use from Agricultural Land </w:t>
      </w:r>
      <w:r w:rsidR="00704D86" w:rsidRPr="00F15B15">
        <w:rPr>
          <w:rFonts w:asciiTheme="minorHAnsi" w:hAnsiTheme="minorHAnsi" w:cstheme="minorHAnsi"/>
          <w:szCs w:val="24"/>
        </w:rPr>
        <w:t xml:space="preserve">and </w:t>
      </w:r>
      <w:r w:rsidR="002D6B27" w:rsidRPr="00F15B15">
        <w:rPr>
          <w:rFonts w:asciiTheme="minorHAnsi" w:hAnsiTheme="minorHAnsi" w:cstheme="minorHAnsi"/>
          <w:szCs w:val="24"/>
        </w:rPr>
        <w:t>to build 4 pitches, each would have static</w:t>
      </w:r>
      <w:r w:rsidRPr="00F15B15">
        <w:rPr>
          <w:rFonts w:asciiTheme="minorHAnsi" w:hAnsiTheme="minorHAnsi" w:cstheme="minorHAnsi"/>
          <w:szCs w:val="24"/>
        </w:rPr>
        <w:t xml:space="preserve"> </w:t>
      </w:r>
      <w:r w:rsidR="00213B16" w:rsidRPr="00F15B15">
        <w:rPr>
          <w:rFonts w:asciiTheme="minorHAnsi" w:hAnsiTheme="minorHAnsi" w:cstheme="minorHAnsi"/>
          <w:szCs w:val="24"/>
        </w:rPr>
        <w:t>caravan</w:t>
      </w:r>
      <w:r w:rsidR="002D6B27" w:rsidRPr="00F15B15">
        <w:rPr>
          <w:rFonts w:asciiTheme="minorHAnsi" w:hAnsiTheme="minorHAnsi" w:cstheme="minorHAnsi"/>
          <w:szCs w:val="24"/>
        </w:rPr>
        <w:t>, a touring caravan</w:t>
      </w:r>
      <w:r w:rsidR="00213B16" w:rsidRPr="00F15B15">
        <w:rPr>
          <w:rFonts w:asciiTheme="minorHAnsi" w:hAnsiTheme="minorHAnsi" w:cstheme="minorHAnsi"/>
          <w:szCs w:val="24"/>
        </w:rPr>
        <w:t xml:space="preserve"> hard </w:t>
      </w:r>
      <w:proofErr w:type="gramStart"/>
      <w:r w:rsidR="00213B16" w:rsidRPr="00F15B15">
        <w:rPr>
          <w:rFonts w:asciiTheme="minorHAnsi" w:hAnsiTheme="minorHAnsi" w:cstheme="minorHAnsi"/>
          <w:szCs w:val="24"/>
        </w:rPr>
        <w:t>standing</w:t>
      </w:r>
      <w:r w:rsidRPr="00F15B15">
        <w:rPr>
          <w:rFonts w:asciiTheme="minorHAnsi" w:hAnsiTheme="minorHAnsi" w:cstheme="minorHAnsi"/>
          <w:szCs w:val="24"/>
        </w:rPr>
        <w:t xml:space="preserve">  </w:t>
      </w:r>
      <w:r w:rsidR="002D6B27" w:rsidRPr="00F15B15">
        <w:rPr>
          <w:rFonts w:asciiTheme="minorHAnsi" w:hAnsiTheme="minorHAnsi" w:cstheme="minorHAnsi"/>
          <w:szCs w:val="24"/>
        </w:rPr>
        <w:t>a</w:t>
      </w:r>
      <w:proofErr w:type="gramEnd"/>
      <w:r w:rsidR="002D6B27" w:rsidRPr="00F15B15">
        <w:rPr>
          <w:rFonts w:asciiTheme="minorHAnsi" w:hAnsiTheme="minorHAnsi" w:cstheme="minorHAnsi"/>
          <w:szCs w:val="24"/>
        </w:rPr>
        <w:t xml:space="preserve"> </w:t>
      </w:r>
      <w:r w:rsidRPr="00F15B15">
        <w:rPr>
          <w:rFonts w:asciiTheme="minorHAnsi" w:hAnsiTheme="minorHAnsi" w:cstheme="minorHAnsi"/>
          <w:szCs w:val="24"/>
        </w:rPr>
        <w:t xml:space="preserve">Day Room </w:t>
      </w:r>
      <w:r w:rsidR="002D6B27" w:rsidRPr="00F15B15">
        <w:rPr>
          <w:rFonts w:asciiTheme="minorHAnsi" w:hAnsiTheme="minorHAnsi" w:cstheme="minorHAnsi"/>
          <w:szCs w:val="24"/>
        </w:rPr>
        <w:t>and</w:t>
      </w:r>
      <w:r w:rsidRPr="00F15B15">
        <w:rPr>
          <w:rFonts w:asciiTheme="minorHAnsi" w:hAnsiTheme="minorHAnsi" w:cstheme="minorHAnsi"/>
          <w:szCs w:val="24"/>
        </w:rPr>
        <w:t xml:space="preserve"> 2 parking spaces.</w:t>
      </w:r>
      <w:r w:rsidR="00704D86" w:rsidRPr="00F15B15">
        <w:rPr>
          <w:rFonts w:asciiTheme="minorHAnsi" w:hAnsiTheme="minorHAnsi" w:cstheme="minorHAnsi"/>
          <w:szCs w:val="24"/>
        </w:rPr>
        <w:t xml:space="preserve"> The site is currently s</w:t>
      </w:r>
      <w:r w:rsidRPr="00F15B15">
        <w:rPr>
          <w:rFonts w:asciiTheme="minorHAnsi" w:hAnsiTheme="minorHAnsi" w:cstheme="minorHAnsi"/>
          <w:szCs w:val="24"/>
        </w:rPr>
        <w:t>urrounded by agricultural land and</w:t>
      </w:r>
      <w:r w:rsidR="00704D86" w:rsidRPr="00F15B15">
        <w:rPr>
          <w:rFonts w:asciiTheme="minorHAnsi" w:hAnsiTheme="minorHAnsi" w:cstheme="minorHAnsi"/>
          <w:szCs w:val="24"/>
        </w:rPr>
        <w:t xml:space="preserve"> the</w:t>
      </w:r>
      <w:r w:rsidRPr="00F15B15">
        <w:rPr>
          <w:rFonts w:asciiTheme="minorHAnsi" w:hAnsiTheme="minorHAnsi" w:cstheme="minorHAnsi"/>
          <w:szCs w:val="24"/>
        </w:rPr>
        <w:t xml:space="preserve"> A4421. </w:t>
      </w:r>
    </w:p>
    <w:p w14:paraId="3FEC6792" w14:textId="77777777" w:rsidR="0082482A" w:rsidRPr="0082482A" w:rsidRDefault="0082482A" w:rsidP="00704D86">
      <w:pPr>
        <w:pStyle w:val="ListParagraph"/>
        <w:tabs>
          <w:tab w:val="left" w:pos="1890"/>
          <w:tab w:val="left" w:pos="6390"/>
        </w:tabs>
        <w:rPr>
          <w:rFonts w:asciiTheme="minorHAnsi" w:hAnsiTheme="minorHAnsi" w:cstheme="minorHAnsi"/>
          <w:szCs w:val="24"/>
        </w:rPr>
      </w:pPr>
    </w:p>
    <w:p w14:paraId="6B4E268D" w14:textId="731A84BD" w:rsidR="0082482A" w:rsidRPr="0082482A" w:rsidRDefault="00704D86" w:rsidP="0082482A">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Parish Council </w:t>
      </w:r>
      <w:r w:rsidR="00213B16">
        <w:rPr>
          <w:rFonts w:asciiTheme="minorHAnsi" w:hAnsiTheme="minorHAnsi" w:cstheme="minorHAnsi"/>
          <w:szCs w:val="24"/>
        </w:rPr>
        <w:t>needed</w:t>
      </w:r>
      <w:r>
        <w:rPr>
          <w:rFonts w:asciiTheme="minorHAnsi" w:hAnsiTheme="minorHAnsi" w:cstheme="minorHAnsi"/>
          <w:szCs w:val="24"/>
        </w:rPr>
        <w:t xml:space="preserve"> to consider the application</w:t>
      </w:r>
      <w:r w:rsidR="0082482A" w:rsidRPr="0082482A">
        <w:rPr>
          <w:rFonts w:asciiTheme="minorHAnsi" w:hAnsiTheme="minorHAnsi" w:cstheme="minorHAnsi"/>
          <w:szCs w:val="24"/>
        </w:rPr>
        <w:t xml:space="preserve"> </w:t>
      </w:r>
      <w:r w:rsidR="002D6B27">
        <w:rPr>
          <w:rFonts w:asciiTheme="minorHAnsi" w:hAnsiTheme="minorHAnsi" w:cstheme="minorHAnsi"/>
          <w:szCs w:val="24"/>
        </w:rPr>
        <w:t>taking into account the policies</w:t>
      </w:r>
      <w:r w:rsidR="0082482A" w:rsidRPr="0082482A">
        <w:rPr>
          <w:rFonts w:asciiTheme="minorHAnsi" w:hAnsiTheme="minorHAnsi" w:cstheme="minorHAnsi"/>
          <w:szCs w:val="24"/>
        </w:rPr>
        <w:t xml:space="preserve"> relating to </w:t>
      </w:r>
      <w:r w:rsidR="002D6B27">
        <w:rPr>
          <w:rFonts w:asciiTheme="minorHAnsi" w:hAnsiTheme="minorHAnsi" w:cstheme="minorHAnsi"/>
          <w:szCs w:val="24"/>
        </w:rPr>
        <w:t>gypsy traveller sites which are different to residential planning policies</w:t>
      </w:r>
      <w:r w:rsidR="0082482A" w:rsidRPr="0082482A">
        <w:rPr>
          <w:rFonts w:asciiTheme="minorHAnsi" w:hAnsiTheme="minorHAnsi" w:cstheme="minorHAnsi"/>
          <w:szCs w:val="24"/>
        </w:rPr>
        <w:t xml:space="preserve">. </w:t>
      </w:r>
      <w:r>
        <w:rPr>
          <w:rFonts w:asciiTheme="minorHAnsi" w:hAnsiTheme="minorHAnsi" w:cstheme="minorHAnsi"/>
          <w:szCs w:val="24"/>
        </w:rPr>
        <w:t xml:space="preserve">None of the Councillors have </w:t>
      </w:r>
      <w:r w:rsidR="0082482A" w:rsidRPr="0082482A">
        <w:rPr>
          <w:rFonts w:asciiTheme="minorHAnsi" w:hAnsiTheme="minorHAnsi" w:cstheme="minorHAnsi"/>
          <w:szCs w:val="24"/>
        </w:rPr>
        <w:t>experience in th</w:t>
      </w:r>
      <w:r>
        <w:rPr>
          <w:rFonts w:asciiTheme="minorHAnsi" w:hAnsiTheme="minorHAnsi" w:cstheme="minorHAnsi"/>
          <w:szCs w:val="24"/>
        </w:rPr>
        <w:t>is</w:t>
      </w:r>
      <w:r w:rsidR="0082482A" w:rsidRPr="0082482A">
        <w:rPr>
          <w:rFonts w:asciiTheme="minorHAnsi" w:hAnsiTheme="minorHAnsi" w:cstheme="minorHAnsi"/>
          <w:szCs w:val="24"/>
        </w:rPr>
        <w:t xml:space="preserve"> matte</w:t>
      </w:r>
      <w:r>
        <w:rPr>
          <w:rFonts w:asciiTheme="minorHAnsi" w:hAnsiTheme="minorHAnsi" w:cstheme="minorHAnsi"/>
          <w:szCs w:val="24"/>
        </w:rPr>
        <w:t xml:space="preserve">r and </w:t>
      </w:r>
      <w:r w:rsidR="00213B16">
        <w:rPr>
          <w:rFonts w:asciiTheme="minorHAnsi" w:hAnsiTheme="minorHAnsi" w:cstheme="minorHAnsi"/>
          <w:szCs w:val="24"/>
        </w:rPr>
        <w:t>therefore</w:t>
      </w:r>
      <w:r>
        <w:rPr>
          <w:rFonts w:asciiTheme="minorHAnsi" w:hAnsiTheme="minorHAnsi" w:cstheme="minorHAnsi"/>
          <w:szCs w:val="24"/>
        </w:rPr>
        <w:t xml:space="preserve"> sought p</w:t>
      </w:r>
      <w:r w:rsidR="0082482A" w:rsidRPr="0082482A">
        <w:rPr>
          <w:rFonts w:asciiTheme="minorHAnsi" w:hAnsiTheme="minorHAnsi" w:cstheme="minorHAnsi"/>
          <w:szCs w:val="24"/>
        </w:rPr>
        <w:t xml:space="preserve">rofessional </w:t>
      </w:r>
      <w:r w:rsidR="002D6B27">
        <w:rPr>
          <w:rFonts w:asciiTheme="minorHAnsi" w:hAnsiTheme="minorHAnsi" w:cstheme="minorHAnsi"/>
          <w:szCs w:val="24"/>
        </w:rPr>
        <w:t xml:space="preserve">planning </w:t>
      </w:r>
      <w:r w:rsidR="0082482A" w:rsidRPr="0082482A">
        <w:rPr>
          <w:rFonts w:asciiTheme="minorHAnsi" w:hAnsiTheme="minorHAnsi" w:cstheme="minorHAnsi"/>
          <w:szCs w:val="24"/>
        </w:rPr>
        <w:t xml:space="preserve">advice to understand the </w:t>
      </w:r>
      <w:r w:rsidR="002D6B27">
        <w:rPr>
          <w:rFonts w:asciiTheme="minorHAnsi" w:hAnsiTheme="minorHAnsi" w:cstheme="minorHAnsi"/>
          <w:szCs w:val="24"/>
        </w:rPr>
        <w:t>relevant policies</w:t>
      </w:r>
      <w:r>
        <w:rPr>
          <w:rFonts w:asciiTheme="minorHAnsi" w:hAnsiTheme="minorHAnsi" w:cstheme="minorHAnsi"/>
          <w:szCs w:val="24"/>
        </w:rPr>
        <w:t xml:space="preserve"> and</w:t>
      </w:r>
      <w:r w:rsidR="0082482A" w:rsidRPr="0082482A">
        <w:rPr>
          <w:rFonts w:asciiTheme="minorHAnsi" w:hAnsiTheme="minorHAnsi" w:cstheme="minorHAnsi"/>
          <w:szCs w:val="24"/>
        </w:rPr>
        <w:t xml:space="preserve"> </w:t>
      </w:r>
      <w:r w:rsidR="002D6B27">
        <w:rPr>
          <w:rFonts w:asciiTheme="minorHAnsi" w:hAnsiTheme="minorHAnsi" w:cstheme="minorHAnsi"/>
          <w:szCs w:val="24"/>
        </w:rPr>
        <w:t xml:space="preserve">have used a </w:t>
      </w:r>
      <w:r w:rsidR="0082482A" w:rsidRPr="0082482A">
        <w:rPr>
          <w:rFonts w:asciiTheme="minorHAnsi" w:hAnsiTheme="minorHAnsi" w:cstheme="minorHAnsi"/>
          <w:szCs w:val="24"/>
        </w:rPr>
        <w:t xml:space="preserve">planning consultant who </w:t>
      </w:r>
      <w:r w:rsidR="002D6B27">
        <w:rPr>
          <w:rFonts w:asciiTheme="minorHAnsi" w:hAnsiTheme="minorHAnsi" w:cstheme="minorHAnsi"/>
          <w:szCs w:val="24"/>
        </w:rPr>
        <w:t>is</w:t>
      </w:r>
      <w:r w:rsidR="0082482A" w:rsidRPr="0082482A">
        <w:rPr>
          <w:rFonts w:asciiTheme="minorHAnsi" w:hAnsiTheme="minorHAnsi" w:cstheme="minorHAnsi"/>
          <w:szCs w:val="24"/>
        </w:rPr>
        <w:t xml:space="preserve"> familiar with similar </w:t>
      </w:r>
      <w:r w:rsidR="002D6B27">
        <w:rPr>
          <w:rFonts w:asciiTheme="minorHAnsi" w:hAnsiTheme="minorHAnsi" w:cstheme="minorHAnsi"/>
          <w:szCs w:val="24"/>
        </w:rPr>
        <w:t>applications</w:t>
      </w:r>
      <w:r w:rsidR="0082482A" w:rsidRPr="0082482A">
        <w:rPr>
          <w:rFonts w:asciiTheme="minorHAnsi" w:hAnsiTheme="minorHAnsi" w:cstheme="minorHAnsi"/>
          <w:szCs w:val="24"/>
        </w:rPr>
        <w:t>. </w:t>
      </w:r>
    </w:p>
    <w:p w14:paraId="3029D93F" w14:textId="77777777" w:rsidR="0082482A" w:rsidRPr="0082482A" w:rsidRDefault="0082482A" w:rsidP="00704D86">
      <w:pPr>
        <w:pStyle w:val="ListParagraph"/>
        <w:tabs>
          <w:tab w:val="left" w:pos="1890"/>
          <w:tab w:val="left" w:pos="6390"/>
        </w:tabs>
        <w:rPr>
          <w:rFonts w:asciiTheme="minorHAnsi" w:hAnsiTheme="minorHAnsi" w:cstheme="minorHAnsi"/>
          <w:szCs w:val="24"/>
        </w:rPr>
      </w:pPr>
    </w:p>
    <w:p w14:paraId="508020A0" w14:textId="5B633913" w:rsidR="0082482A" w:rsidRPr="0082482A" w:rsidRDefault="00704D86" w:rsidP="0082482A">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Parish Council’s response has been based on the following </w:t>
      </w:r>
      <w:r w:rsidR="002D6B27">
        <w:rPr>
          <w:rFonts w:asciiTheme="minorHAnsi" w:hAnsiTheme="minorHAnsi" w:cstheme="minorHAnsi"/>
          <w:szCs w:val="24"/>
        </w:rPr>
        <w:t>policies</w:t>
      </w:r>
      <w:r>
        <w:rPr>
          <w:rFonts w:asciiTheme="minorHAnsi" w:hAnsiTheme="minorHAnsi" w:cstheme="minorHAnsi"/>
          <w:szCs w:val="24"/>
        </w:rPr>
        <w:t xml:space="preserve"> of the </w:t>
      </w:r>
      <w:r w:rsidR="0082482A" w:rsidRPr="0082482A">
        <w:rPr>
          <w:rFonts w:asciiTheme="minorHAnsi" w:hAnsiTheme="minorHAnsi" w:cstheme="minorHAnsi"/>
          <w:szCs w:val="24"/>
        </w:rPr>
        <w:t>Cherwell Local Plan</w:t>
      </w:r>
      <w:r w:rsidR="00042E19">
        <w:rPr>
          <w:rFonts w:asciiTheme="minorHAnsi" w:hAnsiTheme="minorHAnsi" w:cstheme="minorHAnsi"/>
          <w:szCs w:val="24"/>
        </w:rPr>
        <w:t>:</w:t>
      </w:r>
    </w:p>
    <w:p w14:paraId="5E7072B0" w14:textId="0990D3F7" w:rsidR="0082482A" w:rsidRPr="0082482A" w:rsidRDefault="0082482A" w:rsidP="0082482A">
      <w:pPr>
        <w:pStyle w:val="ListParagraph"/>
        <w:numPr>
          <w:ilvl w:val="0"/>
          <w:numId w:val="47"/>
        </w:numPr>
        <w:tabs>
          <w:tab w:val="left" w:pos="1890"/>
          <w:tab w:val="left" w:pos="6390"/>
        </w:tabs>
        <w:rPr>
          <w:rFonts w:asciiTheme="minorHAnsi" w:hAnsiTheme="minorHAnsi" w:cstheme="minorHAnsi"/>
          <w:szCs w:val="24"/>
        </w:rPr>
      </w:pPr>
      <w:r w:rsidRPr="0082482A">
        <w:rPr>
          <w:rFonts w:asciiTheme="minorHAnsi" w:hAnsiTheme="minorHAnsi" w:cstheme="minorHAnsi"/>
          <w:szCs w:val="24"/>
        </w:rPr>
        <w:t>BSC6</w:t>
      </w:r>
      <w:r w:rsidR="009C3DDB">
        <w:rPr>
          <w:rFonts w:asciiTheme="minorHAnsi" w:hAnsiTheme="minorHAnsi" w:cstheme="minorHAnsi"/>
          <w:szCs w:val="24"/>
        </w:rPr>
        <w:t xml:space="preserve"> – which includes the sequential test criteria to assess the application against.</w:t>
      </w:r>
    </w:p>
    <w:p w14:paraId="1AECBE9A" w14:textId="77777777" w:rsidR="0082482A" w:rsidRPr="0082482A" w:rsidRDefault="0082482A" w:rsidP="0082482A">
      <w:pPr>
        <w:pStyle w:val="ListParagraph"/>
        <w:numPr>
          <w:ilvl w:val="0"/>
          <w:numId w:val="47"/>
        </w:numPr>
        <w:tabs>
          <w:tab w:val="left" w:pos="1890"/>
          <w:tab w:val="left" w:pos="6390"/>
        </w:tabs>
        <w:rPr>
          <w:rFonts w:asciiTheme="minorHAnsi" w:hAnsiTheme="minorHAnsi" w:cstheme="minorHAnsi"/>
          <w:szCs w:val="24"/>
        </w:rPr>
      </w:pPr>
      <w:r w:rsidRPr="0082482A">
        <w:rPr>
          <w:rFonts w:asciiTheme="minorHAnsi" w:hAnsiTheme="minorHAnsi" w:cstheme="minorHAnsi"/>
          <w:szCs w:val="24"/>
        </w:rPr>
        <w:t>ESD6</w:t>
      </w:r>
    </w:p>
    <w:p w14:paraId="0758ECAC" w14:textId="77777777" w:rsidR="0082482A" w:rsidRPr="0082482A" w:rsidRDefault="0082482A" w:rsidP="0082482A">
      <w:pPr>
        <w:pStyle w:val="ListParagraph"/>
        <w:numPr>
          <w:ilvl w:val="0"/>
          <w:numId w:val="47"/>
        </w:numPr>
        <w:tabs>
          <w:tab w:val="left" w:pos="1890"/>
          <w:tab w:val="left" w:pos="6390"/>
        </w:tabs>
        <w:rPr>
          <w:rFonts w:asciiTheme="minorHAnsi" w:hAnsiTheme="minorHAnsi" w:cstheme="minorHAnsi"/>
          <w:szCs w:val="24"/>
        </w:rPr>
      </w:pPr>
      <w:r w:rsidRPr="0082482A">
        <w:rPr>
          <w:rFonts w:asciiTheme="minorHAnsi" w:hAnsiTheme="minorHAnsi" w:cstheme="minorHAnsi"/>
          <w:szCs w:val="24"/>
        </w:rPr>
        <w:t>ESD7</w:t>
      </w:r>
    </w:p>
    <w:p w14:paraId="797C23F9" w14:textId="77777777" w:rsidR="0082482A" w:rsidRPr="0082482A" w:rsidRDefault="0082482A" w:rsidP="0082482A">
      <w:pPr>
        <w:pStyle w:val="ListParagraph"/>
        <w:numPr>
          <w:ilvl w:val="0"/>
          <w:numId w:val="47"/>
        </w:numPr>
        <w:tabs>
          <w:tab w:val="left" w:pos="1890"/>
          <w:tab w:val="left" w:pos="6390"/>
        </w:tabs>
        <w:rPr>
          <w:rFonts w:asciiTheme="minorHAnsi" w:hAnsiTheme="minorHAnsi" w:cstheme="minorHAnsi"/>
          <w:szCs w:val="24"/>
        </w:rPr>
      </w:pPr>
      <w:r w:rsidRPr="0082482A">
        <w:rPr>
          <w:rFonts w:asciiTheme="minorHAnsi" w:hAnsiTheme="minorHAnsi" w:cstheme="minorHAnsi"/>
          <w:szCs w:val="24"/>
        </w:rPr>
        <w:t>ESD10</w:t>
      </w:r>
    </w:p>
    <w:p w14:paraId="2A7D0F14" w14:textId="77777777" w:rsidR="0082482A" w:rsidRPr="0082482A" w:rsidRDefault="0082482A" w:rsidP="0082482A">
      <w:pPr>
        <w:pStyle w:val="ListParagraph"/>
        <w:numPr>
          <w:ilvl w:val="0"/>
          <w:numId w:val="47"/>
        </w:numPr>
        <w:tabs>
          <w:tab w:val="left" w:pos="1890"/>
          <w:tab w:val="left" w:pos="6390"/>
        </w:tabs>
        <w:rPr>
          <w:rFonts w:asciiTheme="minorHAnsi" w:hAnsiTheme="minorHAnsi" w:cstheme="minorHAnsi"/>
          <w:szCs w:val="24"/>
        </w:rPr>
      </w:pPr>
      <w:r w:rsidRPr="0082482A">
        <w:rPr>
          <w:rFonts w:asciiTheme="minorHAnsi" w:hAnsiTheme="minorHAnsi" w:cstheme="minorHAnsi"/>
          <w:szCs w:val="24"/>
        </w:rPr>
        <w:t>ESD13</w:t>
      </w:r>
    </w:p>
    <w:p w14:paraId="1AB8436A" w14:textId="77777777" w:rsidR="0082482A" w:rsidRPr="0082482A" w:rsidRDefault="0082482A" w:rsidP="0082482A">
      <w:pPr>
        <w:pStyle w:val="ListParagraph"/>
        <w:numPr>
          <w:ilvl w:val="0"/>
          <w:numId w:val="47"/>
        </w:numPr>
        <w:tabs>
          <w:tab w:val="left" w:pos="1890"/>
          <w:tab w:val="left" w:pos="6390"/>
        </w:tabs>
        <w:rPr>
          <w:rFonts w:asciiTheme="minorHAnsi" w:hAnsiTheme="minorHAnsi" w:cstheme="minorHAnsi"/>
          <w:szCs w:val="24"/>
        </w:rPr>
      </w:pPr>
      <w:r w:rsidRPr="0082482A">
        <w:rPr>
          <w:rFonts w:asciiTheme="minorHAnsi" w:hAnsiTheme="minorHAnsi" w:cstheme="minorHAnsi"/>
          <w:szCs w:val="24"/>
        </w:rPr>
        <w:t>ESD15 </w:t>
      </w:r>
    </w:p>
    <w:p w14:paraId="29FF087C" w14:textId="77777777" w:rsidR="0082482A" w:rsidRPr="0082482A" w:rsidRDefault="0082482A" w:rsidP="00704D86">
      <w:pPr>
        <w:pStyle w:val="ListParagraph"/>
        <w:tabs>
          <w:tab w:val="left" w:pos="1890"/>
          <w:tab w:val="left" w:pos="6390"/>
        </w:tabs>
        <w:rPr>
          <w:rFonts w:asciiTheme="minorHAnsi" w:hAnsiTheme="minorHAnsi" w:cstheme="minorHAnsi"/>
          <w:szCs w:val="24"/>
        </w:rPr>
      </w:pPr>
    </w:p>
    <w:p w14:paraId="37F541C2" w14:textId="4F621D62" w:rsidR="0082482A" w:rsidRPr="0082482A" w:rsidRDefault="00704D86" w:rsidP="0082482A">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It is worth noting that all </w:t>
      </w:r>
      <w:r w:rsidR="0082482A" w:rsidRPr="0082482A">
        <w:rPr>
          <w:rFonts w:asciiTheme="minorHAnsi" w:hAnsiTheme="minorHAnsi" w:cstheme="minorHAnsi"/>
          <w:szCs w:val="24"/>
        </w:rPr>
        <w:t xml:space="preserve">Local </w:t>
      </w:r>
      <w:proofErr w:type="gramStart"/>
      <w:r w:rsidR="0082482A" w:rsidRPr="0082482A">
        <w:rPr>
          <w:rFonts w:asciiTheme="minorHAnsi" w:hAnsiTheme="minorHAnsi" w:cstheme="minorHAnsi"/>
          <w:szCs w:val="24"/>
        </w:rPr>
        <w:t>authorities  need</w:t>
      </w:r>
      <w:proofErr w:type="gramEnd"/>
      <w:r w:rsidR="0082482A" w:rsidRPr="0082482A">
        <w:rPr>
          <w:rFonts w:asciiTheme="minorHAnsi" w:hAnsiTheme="minorHAnsi" w:cstheme="minorHAnsi"/>
          <w:szCs w:val="24"/>
        </w:rPr>
        <w:t xml:space="preserve"> to have </w:t>
      </w:r>
      <w:r w:rsidR="002D6B27">
        <w:rPr>
          <w:rFonts w:asciiTheme="minorHAnsi" w:hAnsiTheme="minorHAnsi" w:cstheme="minorHAnsi"/>
          <w:szCs w:val="24"/>
        </w:rPr>
        <w:t>identified the needs for gypsy travellers in their local plan and to have undertaken a needs assessment.</w:t>
      </w:r>
      <w:r w:rsidR="0082482A" w:rsidRPr="0082482A">
        <w:rPr>
          <w:rFonts w:asciiTheme="minorHAnsi" w:hAnsiTheme="minorHAnsi" w:cstheme="minorHAnsi"/>
          <w:szCs w:val="24"/>
        </w:rPr>
        <w:t> </w:t>
      </w:r>
    </w:p>
    <w:p w14:paraId="56E8789B" w14:textId="77777777" w:rsidR="0082482A" w:rsidRPr="0082482A" w:rsidRDefault="0082482A" w:rsidP="00704D86">
      <w:pPr>
        <w:pStyle w:val="ListParagraph"/>
        <w:tabs>
          <w:tab w:val="left" w:pos="1890"/>
          <w:tab w:val="left" w:pos="6390"/>
        </w:tabs>
        <w:rPr>
          <w:rFonts w:asciiTheme="minorHAnsi" w:hAnsiTheme="minorHAnsi" w:cstheme="minorHAnsi"/>
          <w:szCs w:val="24"/>
        </w:rPr>
      </w:pPr>
    </w:p>
    <w:p w14:paraId="5BF4522D" w14:textId="77777777" w:rsidR="00F15B15" w:rsidRDefault="009C3DDB" w:rsidP="00F15B15">
      <w:pPr>
        <w:pStyle w:val="ListParagraph"/>
        <w:numPr>
          <w:ilvl w:val="0"/>
          <w:numId w:val="53"/>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 xml:space="preserve">The Parish Council discussed the sequential test criteria and </w:t>
      </w:r>
      <w:r w:rsidR="00213B16" w:rsidRPr="00F15B15">
        <w:rPr>
          <w:rFonts w:asciiTheme="minorHAnsi" w:hAnsiTheme="minorHAnsi" w:cstheme="minorHAnsi"/>
          <w:szCs w:val="24"/>
        </w:rPr>
        <w:t xml:space="preserve">unanimously </w:t>
      </w:r>
      <w:r w:rsidRPr="00F15B15">
        <w:rPr>
          <w:rFonts w:asciiTheme="minorHAnsi" w:hAnsiTheme="minorHAnsi" w:cstheme="minorHAnsi"/>
          <w:szCs w:val="24"/>
        </w:rPr>
        <w:t>determined that the proposed site is not a suitable location for a gypsy traveller site for the following reasons;</w:t>
      </w:r>
    </w:p>
    <w:p w14:paraId="05A85DBB" w14:textId="77777777" w:rsidR="00F15B15" w:rsidRDefault="009C3DDB" w:rsidP="00F15B15">
      <w:pPr>
        <w:pStyle w:val="ListParagraph"/>
        <w:numPr>
          <w:ilvl w:val="0"/>
          <w:numId w:val="53"/>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 xml:space="preserve">Access from the site to the highway for vehicles including slow moving caravans and pedestrians would be via a farm gate and a well-used lay-by on to the busy A4421 road would be dangerous. Speed limit is 50mph. Within approximately 150 metres of </w:t>
      </w:r>
      <w:r w:rsidRPr="00F15B15">
        <w:rPr>
          <w:rFonts w:asciiTheme="minorHAnsi" w:hAnsiTheme="minorHAnsi" w:cstheme="minorHAnsi"/>
          <w:szCs w:val="24"/>
        </w:rPr>
        <w:lastRenderedPageBreak/>
        <w:t>the proposed access gate the A4421 has double white lines denoting no overtaking due to the dangers of the road. The application contains no visibility splays for the site onto the highway.</w:t>
      </w:r>
    </w:p>
    <w:p w14:paraId="26237D37" w14:textId="77777777" w:rsidR="00F15B15" w:rsidRDefault="00F15B15" w:rsidP="00F15B15">
      <w:pPr>
        <w:pStyle w:val="ListParagraph"/>
        <w:tabs>
          <w:tab w:val="left" w:pos="1890"/>
          <w:tab w:val="left" w:pos="6390"/>
        </w:tabs>
        <w:rPr>
          <w:rFonts w:asciiTheme="minorHAnsi" w:hAnsiTheme="minorHAnsi" w:cstheme="minorHAnsi"/>
          <w:szCs w:val="24"/>
        </w:rPr>
      </w:pPr>
    </w:p>
    <w:p w14:paraId="73593A9D" w14:textId="77777777" w:rsidR="00F15B15" w:rsidRDefault="009C3DDB" w:rsidP="00F15B15">
      <w:pPr>
        <w:pStyle w:val="ListParagraph"/>
        <w:numPr>
          <w:ilvl w:val="0"/>
          <w:numId w:val="53"/>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Fringford is not a sustainable location for such a development due to lack of services such as shops and healthcare services. There is no public transport or sustainable transport options, residents of the site would have to use private vehicles for all journeys to and from the site.</w:t>
      </w:r>
    </w:p>
    <w:p w14:paraId="412A8109" w14:textId="77777777" w:rsidR="00F15B15" w:rsidRPr="00F15B15" w:rsidRDefault="00F15B15" w:rsidP="00F15B15">
      <w:pPr>
        <w:pStyle w:val="ListParagraph"/>
        <w:rPr>
          <w:rFonts w:asciiTheme="minorHAnsi" w:hAnsiTheme="minorHAnsi" w:cstheme="minorHAnsi"/>
          <w:szCs w:val="24"/>
        </w:rPr>
      </w:pPr>
    </w:p>
    <w:p w14:paraId="24F361E8" w14:textId="77777777" w:rsidR="00F15B15" w:rsidRDefault="009C3DDB" w:rsidP="00F15B15">
      <w:pPr>
        <w:pStyle w:val="ListParagraph"/>
        <w:numPr>
          <w:ilvl w:val="0"/>
          <w:numId w:val="53"/>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 xml:space="preserve">No access to GP and other health services, the </w:t>
      </w:r>
      <w:proofErr w:type="gramStart"/>
      <w:r w:rsidRPr="00F15B15">
        <w:rPr>
          <w:rFonts w:asciiTheme="minorHAnsi" w:hAnsiTheme="minorHAnsi" w:cstheme="minorHAnsi"/>
          <w:szCs w:val="24"/>
        </w:rPr>
        <w:t>closest  services</w:t>
      </w:r>
      <w:proofErr w:type="gramEnd"/>
      <w:r w:rsidRPr="00F15B15">
        <w:rPr>
          <w:rFonts w:asciiTheme="minorHAnsi" w:hAnsiTheme="minorHAnsi" w:cstheme="minorHAnsi"/>
          <w:szCs w:val="24"/>
        </w:rPr>
        <w:t xml:space="preserve"> are 5km away in Bicester.</w:t>
      </w:r>
    </w:p>
    <w:p w14:paraId="27FFBEE0" w14:textId="77777777" w:rsidR="00F15B15" w:rsidRPr="00F15B15" w:rsidRDefault="00F15B15" w:rsidP="00F15B15">
      <w:pPr>
        <w:pStyle w:val="ListParagraph"/>
        <w:rPr>
          <w:rFonts w:asciiTheme="minorHAnsi" w:hAnsiTheme="minorHAnsi" w:cstheme="minorHAnsi"/>
          <w:szCs w:val="24"/>
        </w:rPr>
      </w:pPr>
    </w:p>
    <w:p w14:paraId="7A0B9B94" w14:textId="77777777" w:rsidR="00F15B15" w:rsidRDefault="009C3DDB" w:rsidP="00F15B15">
      <w:pPr>
        <w:pStyle w:val="ListParagraph"/>
        <w:numPr>
          <w:ilvl w:val="0"/>
          <w:numId w:val="53"/>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Fringford Primary School is currently oversubscribed, there are no safe walking or cycle path options from the site to the school therefore all journeys would be by private vehicles.</w:t>
      </w:r>
    </w:p>
    <w:p w14:paraId="2A5C843D" w14:textId="77777777" w:rsidR="00F15B15" w:rsidRPr="00F15B15" w:rsidRDefault="00F15B15" w:rsidP="00F15B15">
      <w:pPr>
        <w:pStyle w:val="ListParagraph"/>
        <w:rPr>
          <w:rFonts w:asciiTheme="minorHAnsi" w:hAnsiTheme="minorHAnsi" w:cstheme="minorHAnsi"/>
          <w:szCs w:val="24"/>
        </w:rPr>
      </w:pPr>
    </w:p>
    <w:p w14:paraId="2E6B13E3" w14:textId="77777777" w:rsidR="00F15B15" w:rsidRDefault="009C3DDB" w:rsidP="00F15B15">
      <w:pPr>
        <w:pStyle w:val="ListParagraph"/>
        <w:numPr>
          <w:ilvl w:val="0"/>
          <w:numId w:val="53"/>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Part of the site is at risk of flooding and in a surface water flood risk zone.</w:t>
      </w:r>
    </w:p>
    <w:p w14:paraId="5CE6C527" w14:textId="77777777" w:rsidR="00F15B15" w:rsidRPr="00F15B15" w:rsidRDefault="00F15B15" w:rsidP="00F15B15">
      <w:pPr>
        <w:pStyle w:val="ListParagraph"/>
        <w:rPr>
          <w:rFonts w:asciiTheme="minorHAnsi" w:hAnsiTheme="minorHAnsi" w:cstheme="minorHAnsi"/>
          <w:szCs w:val="24"/>
        </w:rPr>
      </w:pPr>
    </w:p>
    <w:p w14:paraId="1B1B228E" w14:textId="77777777" w:rsidR="00F15B15" w:rsidRDefault="009C3DDB" w:rsidP="00F15B15">
      <w:pPr>
        <w:pStyle w:val="ListParagraph"/>
        <w:numPr>
          <w:ilvl w:val="0"/>
          <w:numId w:val="53"/>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 xml:space="preserve">Access to utilities such as water and electricity, mains drainage </w:t>
      </w:r>
      <w:proofErr w:type="gramStart"/>
      <w:r w:rsidRPr="00F15B15">
        <w:rPr>
          <w:rFonts w:asciiTheme="minorHAnsi" w:hAnsiTheme="minorHAnsi" w:cstheme="minorHAnsi"/>
          <w:szCs w:val="24"/>
        </w:rPr>
        <w:t>are</w:t>
      </w:r>
      <w:proofErr w:type="gramEnd"/>
      <w:r w:rsidRPr="00F15B15">
        <w:rPr>
          <w:rFonts w:asciiTheme="minorHAnsi" w:hAnsiTheme="minorHAnsi" w:cstheme="minorHAnsi"/>
          <w:szCs w:val="24"/>
        </w:rPr>
        <w:t xml:space="preserve"> a significant distance away from the site bringing into question the deliverability of such a site in a sustainable way which is doubtful in this location.</w:t>
      </w:r>
    </w:p>
    <w:p w14:paraId="7B0963BF" w14:textId="77777777" w:rsidR="00F15B15" w:rsidRPr="00F15B15" w:rsidRDefault="00F15B15" w:rsidP="00F15B15">
      <w:pPr>
        <w:pStyle w:val="ListParagraph"/>
        <w:rPr>
          <w:rFonts w:asciiTheme="minorHAnsi" w:hAnsiTheme="minorHAnsi" w:cstheme="minorHAnsi"/>
          <w:szCs w:val="24"/>
        </w:rPr>
      </w:pPr>
    </w:p>
    <w:p w14:paraId="488F8E5A" w14:textId="661A4A2C" w:rsidR="00F15B15" w:rsidRPr="00F15B15" w:rsidRDefault="009C3DDB" w:rsidP="00F15B15">
      <w:pPr>
        <w:pStyle w:val="ListParagraph"/>
        <w:numPr>
          <w:ilvl w:val="0"/>
          <w:numId w:val="53"/>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The detrimental effect on the ecology and biodiversity of the site itself plus negative impact on the neighbouring farmland and woodland that contains a pond and potentially providing habits for wildlife such as owls, bats, newts.</w:t>
      </w:r>
      <w:r w:rsidRPr="00F15B15">
        <w:rPr>
          <w:rFonts w:asciiTheme="minorHAnsi" w:hAnsiTheme="minorHAnsi" w:cstheme="minorHAnsi"/>
          <w:szCs w:val="24"/>
        </w:rPr>
        <w:br/>
      </w:r>
    </w:p>
    <w:p w14:paraId="790E1E76" w14:textId="77777777" w:rsidR="00F15B15" w:rsidRDefault="009C3DDB" w:rsidP="00F15B15">
      <w:pPr>
        <w:pStyle w:val="ListParagraph"/>
        <w:numPr>
          <w:ilvl w:val="0"/>
          <w:numId w:val="53"/>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Negative impact on the open countryside, the urbanising effect of concrete driveways and hard standings, static and touring caravans and numerous vehicles. The site would be clearly visible from Waterloo Farm and from public footpaths close to the site therefore the visual amenity would be negatively impacted.</w:t>
      </w:r>
    </w:p>
    <w:p w14:paraId="5B59BD15" w14:textId="77777777" w:rsidR="00F15B15" w:rsidRDefault="00F15B15" w:rsidP="00F15B15">
      <w:pPr>
        <w:pStyle w:val="ListParagraph"/>
        <w:tabs>
          <w:tab w:val="left" w:pos="1890"/>
          <w:tab w:val="left" w:pos="6390"/>
        </w:tabs>
        <w:rPr>
          <w:rFonts w:asciiTheme="minorHAnsi" w:hAnsiTheme="minorHAnsi" w:cstheme="minorHAnsi"/>
          <w:szCs w:val="24"/>
        </w:rPr>
      </w:pPr>
    </w:p>
    <w:p w14:paraId="164FCB7F" w14:textId="2DB38749" w:rsidR="009C3DDB" w:rsidRPr="00F15B15" w:rsidRDefault="009C3DDB" w:rsidP="00F15B15">
      <w:pPr>
        <w:pStyle w:val="ListParagraph"/>
        <w:numPr>
          <w:ilvl w:val="0"/>
          <w:numId w:val="53"/>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The current site is a greenfield site not a brownfield site.  It’s currently Agricultural land and should be retained for that purpose.</w:t>
      </w:r>
    </w:p>
    <w:p w14:paraId="4C2D4599" w14:textId="77777777" w:rsidR="009C3DDB" w:rsidRPr="00F15B15" w:rsidRDefault="009C3DDB" w:rsidP="00F15B15">
      <w:pPr>
        <w:pStyle w:val="ListParagraph"/>
        <w:tabs>
          <w:tab w:val="left" w:pos="1890"/>
          <w:tab w:val="left" w:pos="6390"/>
        </w:tabs>
        <w:rPr>
          <w:rFonts w:asciiTheme="minorHAnsi" w:hAnsiTheme="minorHAnsi" w:cstheme="minorHAnsi"/>
          <w:szCs w:val="24"/>
        </w:rPr>
      </w:pPr>
    </w:p>
    <w:p w14:paraId="24E32FFE" w14:textId="77777777" w:rsidR="00F15B15" w:rsidRDefault="009C3DDB" w:rsidP="00F15B15">
      <w:pPr>
        <w:pStyle w:val="ListParagraph"/>
        <w:numPr>
          <w:ilvl w:val="0"/>
          <w:numId w:val="52"/>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The applicant has not included any consideration of alternative sites.</w:t>
      </w:r>
    </w:p>
    <w:p w14:paraId="4B5F3EB7" w14:textId="77777777" w:rsidR="00F15B15" w:rsidRDefault="00F15B15" w:rsidP="00F15B15">
      <w:pPr>
        <w:pStyle w:val="ListParagraph"/>
        <w:tabs>
          <w:tab w:val="left" w:pos="1890"/>
          <w:tab w:val="left" w:pos="6390"/>
        </w:tabs>
        <w:rPr>
          <w:rFonts w:asciiTheme="minorHAnsi" w:hAnsiTheme="minorHAnsi" w:cstheme="minorHAnsi"/>
          <w:szCs w:val="24"/>
        </w:rPr>
      </w:pPr>
    </w:p>
    <w:p w14:paraId="75BD552A" w14:textId="3AB4F672" w:rsidR="009C3DDB" w:rsidRPr="00F15B15" w:rsidRDefault="009C3DDB" w:rsidP="00F15B15">
      <w:pPr>
        <w:pStyle w:val="ListParagraph"/>
        <w:numPr>
          <w:ilvl w:val="0"/>
          <w:numId w:val="52"/>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For all these reasons the application is contrary to the Cherwell Local Plan policies, including those policies pertaining to gypsy traveller sites. The application therefore should be refused.</w:t>
      </w:r>
    </w:p>
    <w:p w14:paraId="470ED2D8" w14:textId="77777777" w:rsidR="0082482A" w:rsidRPr="0082482A" w:rsidRDefault="0082482A" w:rsidP="00A75729">
      <w:pPr>
        <w:pStyle w:val="ListParagraph"/>
        <w:tabs>
          <w:tab w:val="left" w:pos="1890"/>
          <w:tab w:val="left" w:pos="6390"/>
        </w:tabs>
        <w:rPr>
          <w:rFonts w:asciiTheme="minorHAnsi" w:hAnsiTheme="minorHAnsi" w:cstheme="minorHAnsi"/>
          <w:szCs w:val="24"/>
        </w:rPr>
      </w:pPr>
    </w:p>
    <w:p w14:paraId="04180A6A" w14:textId="0EEDA8EC" w:rsidR="00A75729" w:rsidRPr="00042E19" w:rsidRDefault="0082482A" w:rsidP="00F15B15">
      <w:pPr>
        <w:pStyle w:val="ListParagraph"/>
        <w:tabs>
          <w:tab w:val="left" w:pos="1890"/>
          <w:tab w:val="left" w:pos="6390"/>
        </w:tabs>
        <w:rPr>
          <w:rFonts w:asciiTheme="minorHAnsi" w:hAnsiTheme="minorHAnsi" w:cstheme="minorHAnsi"/>
          <w:b/>
          <w:bCs/>
          <w:szCs w:val="24"/>
        </w:rPr>
      </w:pPr>
      <w:r w:rsidRPr="00042E19">
        <w:rPr>
          <w:rFonts w:asciiTheme="minorHAnsi" w:hAnsiTheme="minorHAnsi" w:cstheme="minorHAnsi"/>
          <w:b/>
          <w:bCs/>
          <w:szCs w:val="24"/>
        </w:rPr>
        <w:t>Sequence</w:t>
      </w:r>
      <w:r w:rsidR="00A75729" w:rsidRPr="00042E19">
        <w:rPr>
          <w:rFonts w:asciiTheme="minorHAnsi" w:hAnsiTheme="minorHAnsi" w:cstheme="minorHAnsi"/>
          <w:b/>
          <w:bCs/>
          <w:szCs w:val="24"/>
        </w:rPr>
        <w:t xml:space="preserve"> of Events</w:t>
      </w:r>
    </w:p>
    <w:p w14:paraId="45ED86F1" w14:textId="77777777" w:rsidR="00F15B15" w:rsidRDefault="009C3DDB" w:rsidP="00F15B15">
      <w:pPr>
        <w:pStyle w:val="ListParagraph"/>
        <w:numPr>
          <w:ilvl w:val="0"/>
          <w:numId w:val="52"/>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If you wish to submit objections via the Cherwell online planning portal, click on the “comment on this application” tab of the application.  https://planningregister.cherwell.gov.uk/Planning/Display/23/01368/F</w:t>
      </w:r>
      <w:r w:rsidRPr="00F15B15">
        <w:rPr>
          <w:rFonts w:asciiTheme="minorHAnsi" w:hAnsiTheme="minorHAnsi" w:cstheme="minorHAnsi"/>
          <w:szCs w:val="24"/>
        </w:rPr>
        <w:br/>
      </w:r>
      <w:r w:rsidRPr="00F15B15">
        <w:rPr>
          <w:rFonts w:asciiTheme="minorHAnsi" w:hAnsiTheme="minorHAnsi" w:cstheme="minorHAnsi"/>
          <w:szCs w:val="24"/>
        </w:rPr>
        <w:br/>
        <w:t xml:space="preserve">Or you can write to Cherwell Planning Department, </w:t>
      </w:r>
      <w:proofErr w:type="spellStart"/>
      <w:r w:rsidRPr="00F15B15">
        <w:rPr>
          <w:rFonts w:asciiTheme="minorHAnsi" w:hAnsiTheme="minorHAnsi" w:cstheme="minorHAnsi"/>
          <w:szCs w:val="24"/>
        </w:rPr>
        <w:t>Bodicote</w:t>
      </w:r>
      <w:proofErr w:type="spellEnd"/>
      <w:r w:rsidRPr="00F15B15">
        <w:rPr>
          <w:rFonts w:asciiTheme="minorHAnsi" w:hAnsiTheme="minorHAnsi" w:cstheme="minorHAnsi"/>
          <w:szCs w:val="24"/>
        </w:rPr>
        <w:t xml:space="preserve"> House, </w:t>
      </w:r>
      <w:proofErr w:type="spellStart"/>
      <w:r w:rsidRPr="00F15B15">
        <w:rPr>
          <w:rFonts w:asciiTheme="minorHAnsi" w:hAnsiTheme="minorHAnsi" w:cstheme="minorHAnsi"/>
          <w:szCs w:val="24"/>
        </w:rPr>
        <w:t>Bodicote</w:t>
      </w:r>
      <w:proofErr w:type="spellEnd"/>
      <w:r w:rsidRPr="00F15B15">
        <w:rPr>
          <w:rFonts w:asciiTheme="minorHAnsi" w:hAnsiTheme="minorHAnsi" w:cstheme="minorHAnsi"/>
          <w:szCs w:val="24"/>
        </w:rPr>
        <w:t>, Banbury OX15 4AA.</w:t>
      </w:r>
    </w:p>
    <w:p w14:paraId="7D43C746" w14:textId="77777777" w:rsidR="00F15B15" w:rsidRDefault="00F15B15" w:rsidP="00F15B15">
      <w:pPr>
        <w:pStyle w:val="ListParagraph"/>
        <w:tabs>
          <w:tab w:val="left" w:pos="1890"/>
          <w:tab w:val="left" w:pos="6390"/>
        </w:tabs>
        <w:rPr>
          <w:rFonts w:asciiTheme="minorHAnsi" w:hAnsiTheme="minorHAnsi" w:cstheme="minorHAnsi"/>
          <w:szCs w:val="24"/>
        </w:rPr>
      </w:pPr>
    </w:p>
    <w:p w14:paraId="205997EF" w14:textId="445EA098" w:rsidR="00213B16" w:rsidRDefault="009C3DDB" w:rsidP="00F15B15">
      <w:pPr>
        <w:pStyle w:val="ListParagraph"/>
        <w:numPr>
          <w:ilvl w:val="0"/>
          <w:numId w:val="52"/>
        </w:numPr>
        <w:tabs>
          <w:tab w:val="left" w:pos="1890"/>
          <w:tab w:val="left" w:pos="6390"/>
        </w:tabs>
        <w:rPr>
          <w:rFonts w:asciiTheme="minorHAnsi" w:hAnsiTheme="minorHAnsi" w:cstheme="minorHAnsi"/>
          <w:szCs w:val="24"/>
        </w:rPr>
      </w:pPr>
      <w:r w:rsidRPr="00F15B15">
        <w:rPr>
          <w:rFonts w:asciiTheme="minorHAnsi" w:hAnsiTheme="minorHAnsi" w:cstheme="minorHAnsi"/>
          <w:szCs w:val="24"/>
        </w:rPr>
        <w:t>DEADLINE is 29 June</w:t>
      </w:r>
      <w:r w:rsidR="00213B16" w:rsidRPr="00F15B15">
        <w:rPr>
          <w:rFonts w:asciiTheme="minorHAnsi" w:hAnsiTheme="minorHAnsi" w:cstheme="minorHAnsi"/>
          <w:szCs w:val="24"/>
        </w:rPr>
        <w:t>.  You</w:t>
      </w:r>
      <w:r w:rsidRPr="00F15B15">
        <w:rPr>
          <w:rFonts w:asciiTheme="minorHAnsi" w:hAnsiTheme="minorHAnsi" w:cstheme="minorHAnsi"/>
          <w:szCs w:val="24"/>
        </w:rPr>
        <w:t>r views really do make a difference so please take the time to submit.</w:t>
      </w:r>
    </w:p>
    <w:p w14:paraId="4B9489A7" w14:textId="77777777" w:rsidR="00F15B15" w:rsidRPr="00F15B15" w:rsidRDefault="00F15B15" w:rsidP="00F15B15">
      <w:pPr>
        <w:tabs>
          <w:tab w:val="left" w:pos="1890"/>
          <w:tab w:val="left" w:pos="6390"/>
        </w:tabs>
        <w:rPr>
          <w:rFonts w:asciiTheme="minorHAnsi" w:hAnsiTheme="minorHAnsi" w:cstheme="minorHAnsi"/>
          <w:szCs w:val="24"/>
        </w:rPr>
      </w:pPr>
    </w:p>
    <w:p w14:paraId="3B7B7330" w14:textId="2985B6ED" w:rsidR="00213B16" w:rsidRDefault="00213B16" w:rsidP="00F15B15">
      <w:pPr>
        <w:tabs>
          <w:tab w:val="left" w:pos="1890"/>
          <w:tab w:val="left" w:pos="6390"/>
        </w:tabs>
        <w:rPr>
          <w:rFonts w:asciiTheme="minorHAnsi" w:hAnsiTheme="minorHAnsi" w:cstheme="minorHAnsi"/>
          <w:b/>
          <w:bCs/>
          <w:szCs w:val="24"/>
          <w:u w:val="single"/>
        </w:rPr>
      </w:pPr>
      <w:r w:rsidRPr="00F15B15">
        <w:rPr>
          <w:rFonts w:asciiTheme="minorHAnsi" w:hAnsiTheme="minorHAnsi" w:cstheme="minorHAnsi"/>
          <w:b/>
          <w:bCs/>
          <w:szCs w:val="24"/>
          <w:u w:val="single"/>
        </w:rPr>
        <w:t>Questions and answer session;</w:t>
      </w:r>
    </w:p>
    <w:p w14:paraId="4FC710B1" w14:textId="77777777" w:rsidR="00F15B15" w:rsidRDefault="00F15B15" w:rsidP="00F15B15">
      <w:pPr>
        <w:tabs>
          <w:tab w:val="left" w:pos="1890"/>
          <w:tab w:val="left" w:pos="6390"/>
        </w:tabs>
        <w:rPr>
          <w:rFonts w:asciiTheme="minorHAnsi" w:hAnsiTheme="minorHAnsi" w:cstheme="minorHAnsi"/>
          <w:b/>
          <w:bCs/>
          <w:szCs w:val="24"/>
          <w:u w:val="single"/>
        </w:rPr>
      </w:pPr>
    </w:p>
    <w:p w14:paraId="3EE42F7F" w14:textId="77777777" w:rsidR="00F15B15" w:rsidRPr="00F15B15" w:rsidRDefault="00F15B15" w:rsidP="00F15B15">
      <w:pPr>
        <w:tabs>
          <w:tab w:val="left" w:pos="1890"/>
          <w:tab w:val="left" w:pos="6390"/>
        </w:tabs>
        <w:rPr>
          <w:rFonts w:asciiTheme="minorHAnsi" w:hAnsiTheme="minorHAnsi" w:cstheme="minorHAnsi"/>
          <w:szCs w:val="24"/>
        </w:rPr>
      </w:pPr>
      <w:r w:rsidRPr="00F15B15">
        <w:rPr>
          <w:rFonts w:asciiTheme="minorHAnsi" w:hAnsiTheme="minorHAnsi" w:cstheme="minorHAnsi"/>
          <w:szCs w:val="24"/>
        </w:rPr>
        <w:t xml:space="preserve">The following questions were raised </w:t>
      </w:r>
    </w:p>
    <w:p w14:paraId="35CAEED3" w14:textId="77777777" w:rsidR="009C3DDB" w:rsidRPr="00042E19" w:rsidRDefault="009C3DDB" w:rsidP="00042E19">
      <w:pPr>
        <w:tabs>
          <w:tab w:val="left" w:pos="1890"/>
          <w:tab w:val="left" w:pos="6390"/>
        </w:tabs>
        <w:rPr>
          <w:rFonts w:asciiTheme="minorHAnsi" w:hAnsiTheme="minorHAnsi" w:cstheme="minorHAnsi"/>
          <w:szCs w:val="24"/>
        </w:rPr>
      </w:pPr>
    </w:p>
    <w:p w14:paraId="68EA0C4D" w14:textId="3720D1BD" w:rsidR="00A75729" w:rsidRDefault="00A75729" w:rsidP="0082482A">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Q.</w:t>
      </w:r>
      <w:r w:rsidR="0082482A" w:rsidRPr="0082482A">
        <w:rPr>
          <w:rFonts w:asciiTheme="minorHAnsi" w:hAnsiTheme="minorHAnsi" w:cstheme="minorHAnsi"/>
          <w:szCs w:val="24"/>
        </w:rPr>
        <w:t xml:space="preserve"> </w:t>
      </w:r>
      <w:r>
        <w:rPr>
          <w:rFonts w:asciiTheme="minorHAnsi" w:hAnsiTheme="minorHAnsi" w:cstheme="minorHAnsi"/>
          <w:szCs w:val="24"/>
        </w:rPr>
        <w:t>I</w:t>
      </w:r>
      <w:r w:rsidR="0082482A" w:rsidRPr="0082482A">
        <w:rPr>
          <w:rFonts w:asciiTheme="minorHAnsi" w:hAnsiTheme="minorHAnsi" w:cstheme="minorHAnsi"/>
          <w:szCs w:val="24"/>
        </w:rPr>
        <w:t>s the area short of sites</w:t>
      </w:r>
      <w:r w:rsidR="00EE5C96">
        <w:rPr>
          <w:rFonts w:asciiTheme="minorHAnsi" w:hAnsiTheme="minorHAnsi" w:cstheme="minorHAnsi"/>
          <w:szCs w:val="24"/>
        </w:rPr>
        <w:t>?</w:t>
      </w:r>
    </w:p>
    <w:p w14:paraId="09667EE5" w14:textId="39520B0F" w:rsidR="0082482A" w:rsidRPr="00F15B15" w:rsidRDefault="00A75729" w:rsidP="00F15B15">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A.</w:t>
      </w:r>
      <w:r w:rsidR="0082482A" w:rsidRPr="0082482A">
        <w:rPr>
          <w:rFonts w:asciiTheme="minorHAnsi" w:hAnsiTheme="minorHAnsi" w:cstheme="minorHAnsi"/>
          <w:szCs w:val="24"/>
        </w:rPr>
        <w:t xml:space="preserve"> </w:t>
      </w:r>
      <w:r w:rsidR="00EE5C96">
        <w:rPr>
          <w:rFonts w:asciiTheme="minorHAnsi" w:hAnsiTheme="minorHAnsi" w:cstheme="minorHAnsi"/>
          <w:szCs w:val="24"/>
        </w:rPr>
        <w:t>This is about the proposed site</w:t>
      </w:r>
      <w:r w:rsidR="00F15B15">
        <w:rPr>
          <w:rFonts w:asciiTheme="minorHAnsi" w:hAnsiTheme="minorHAnsi" w:cstheme="minorHAnsi"/>
          <w:szCs w:val="24"/>
        </w:rPr>
        <w:t xml:space="preserve"> </w:t>
      </w:r>
      <w:r w:rsidR="0082482A" w:rsidRPr="0082482A">
        <w:rPr>
          <w:rFonts w:asciiTheme="minorHAnsi" w:hAnsiTheme="minorHAnsi" w:cstheme="minorHAnsi"/>
          <w:szCs w:val="24"/>
        </w:rPr>
        <w:t xml:space="preserve">not </w:t>
      </w:r>
      <w:r w:rsidR="00EE5C96">
        <w:rPr>
          <w:rFonts w:asciiTheme="minorHAnsi" w:hAnsiTheme="minorHAnsi" w:cstheme="minorHAnsi"/>
          <w:szCs w:val="24"/>
        </w:rPr>
        <w:t xml:space="preserve">being </w:t>
      </w:r>
      <w:r w:rsidR="0082482A" w:rsidRPr="0082482A">
        <w:rPr>
          <w:rFonts w:asciiTheme="minorHAnsi" w:hAnsiTheme="minorHAnsi" w:cstheme="minorHAnsi"/>
          <w:szCs w:val="24"/>
        </w:rPr>
        <w:t xml:space="preserve">suitable. </w:t>
      </w:r>
    </w:p>
    <w:p w14:paraId="4B8641B9" w14:textId="355962B8" w:rsidR="00A75729" w:rsidRDefault="00A75729" w:rsidP="00A75729">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Q. </w:t>
      </w:r>
      <w:r w:rsidR="0082482A" w:rsidRPr="0082482A">
        <w:rPr>
          <w:rFonts w:asciiTheme="minorHAnsi" w:hAnsiTheme="minorHAnsi" w:cstheme="minorHAnsi"/>
          <w:szCs w:val="24"/>
        </w:rPr>
        <w:t>Are they required to have water and sewage</w:t>
      </w:r>
      <w:r>
        <w:rPr>
          <w:rFonts w:asciiTheme="minorHAnsi" w:hAnsiTheme="minorHAnsi" w:cstheme="minorHAnsi"/>
          <w:szCs w:val="24"/>
        </w:rPr>
        <w:t>?</w:t>
      </w:r>
    </w:p>
    <w:p w14:paraId="01FBEEB2" w14:textId="295A7F5A" w:rsidR="0082482A" w:rsidRPr="00A75729" w:rsidRDefault="00A75729" w:rsidP="00A75729">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A.</w:t>
      </w:r>
      <w:r w:rsidR="0082482A" w:rsidRPr="0082482A">
        <w:rPr>
          <w:rFonts w:asciiTheme="minorHAnsi" w:hAnsiTheme="minorHAnsi" w:cstheme="minorHAnsi"/>
          <w:szCs w:val="24"/>
        </w:rPr>
        <w:t xml:space="preserve"> </w:t>
      </w:r>
      <w:r w:rsidR="00EE5C96">
        <w:rPr>
          <w:rFonts w:asciiTheme="minorHAnsi" w:hAnsiTheme="minorHAnsi" w:cstheme="minorHAnsi"/>
          <w:szCs w:val="24"/>
        </w:rPr>
        <w:t>The Environment Agency recommend connection to mains water and sewerage</w:t>
      </w:r>
      <w:r w:rsidR="0082482A" w:rsidRPr="0082482A">
        <w:rPr>
          <w:rFonts w:asciiTheme="minorHAnsi" w:hAnsiTheme="minorHAnsi" w:cstheme="minorHAnsi"/>
          <w:szCs w:val="24"/>
        </w:rPr>
        <w:t>. </w:t>
      </w:r>
    </w:p>
    <w:p w14:paraId="282FE33A" w14:textId="0FD46442" w:rsidR="004827B1" w:rsidRPr="004827B1" w:rsidRDefault="004827B1" w:rsidP="004827B1">
      <w:pPr>
        <w:pStyle w:val="ListParagraph"/>
        <w:numPr>
          <w:ilvl w:val="0"/>
          <w:numId w:val="47"/>
        </w:numPr>
        <w:tabs>
          <w:tab w:val="left" w:pos="1890"/>
          <w:tab w:val="left" w:pos="6390"/>
        </w:tabs>
        <w:rPr>
          <w:rFonts w:asciiTheme="minorHAnsi" w:hAnsiTheme="minorHAnsi" w:cstheme="minorHAnsi"/>
          <w:szCs w:val="24"/>
        </w:rPr>
      </w:pPr>
      <w:r w:rsidRPr="004827B1">
        <w:rPr>
          <w:rFonts w:asciiTheme="minorHAnsi" w:hAnsiTheme="minorHAnsi" w:cstheme="minorHAnsi"/>
          <w:szCs w:val="24"/>
        </w:rPr>
        <w:t xml:space="preserve">Q. Do you know what the availability is of </w:t>
      </w:r>
      <w:r w:rsidR="009C3DDB" w:rsidRPr="004827B1">
        <w:rPr>
          <w:rFonts w:asciiTheme="minorHAnsi" w:hAnsiTheme="minorHAnsi" w:cstheme="minorHAnsi"/>
          <w:szCs w:val="24"/>
        </w:rPr>
        <w:t>travellers’</w:t>
      </w:r>
      <w:r w:rsidRPr="004827B1">
        <w:rPr>
          <w:rFonts w:asciiTheme="minorHAnsi" w:hAnsiTheme="minorHAnsi" w:cstheme="minorHAnsi"/>
          <w:szCs w:val="24"/>
        </w:rPr>
        <w:t xml:space="preserve"> sites in the area</w:t>
      </w:r>
      <w:r w:rsidR="00A10E1F">
        <w:rPr>
          <w:rFonts w:asciiTheme="minorHAnsi" w:hAnsiTheme="minorHAnsi" w:cstheme="minorHAnsi"/>
          <w:szCs w:val="24"/>
        </w:rPr>
        <w:t>?</w:t>
      </w:r>
    </w:p>
    <w:p w14:paraId="502CE822" w14:textId="1388A9B1" w:rsidR="004827B1" w:rsidRPr="004827B1" w:rsidRDefault="004827B1" w:rsidP="004827B1">
      <w:pPr>
        <w:pStyle w:val="ListParagraph"/>
        <w:numPr>
          <w:ilvl w:val="0"/>
          <w:numId w:val="47"/>
        </w:numPr>
        <w:tabs>
          <w:tab w:val="left" w:pos="1890"/>
          <w:tab w:val="left" w:pos="6390"/>
        </w:tabs>
        <w:rPr>
          <w:rFonts w:asciiTheme="minorHAnsi" w:hAnsiTheme="minorHAnsi" w:cstheme="minorHAnsi"/>
          <w:szCs w:val="24"/>
        </w:rPr>
      </w:pPr>
      <w:r w:rsidRPr="004827B1">
        <w:rPr>
          <w:rFonts w:asciiTheme="minorHAnsi" w:hAnsiTheme="minorHAnsi" w:cstheme="minorHAnsi"/>
          <w:szCs w:val="24"/>
        </w:rPr>
        <w:t xml:space="preserve">A. </w:t>
      </w:r>
      <w:r w:rsidR="009C3DDB">
        <w:rPr>
          <w:rFonts w:asciiTheme="minorHAnsi" w:hAnsiTheme="minorHAnsi" w:cstheme="minorHAnsi"/>
          <w:szCs w:val="24"/>
        </w:rPr>
        <w:t>T</w:t>
      </w:r>
      <w:r w:rsidRPr="004827B1">
        <w:rPr>
          <w:rFonts w:asciiTheme="minorHAnsi" w:hAnsiTheme="minorHAnsi" w:cstheme="minorHAnsi"/>
          <w:szCs w:val="24"/>
        </w:rPr>
        <w:t>he decision</w:t>
      </w:r>
      <w:r w:rsidR="00A10E1F">
        <w:rPr>
          <w:rFonts w:asciiTheme="minorHAnsi" w:hAnsiTheme="minorHAnsi" w:cstheme="minorHAnsi"/>
          <w:szCs w:val="24"/>
        </w:rPr>
        <w:t xml:space="preserve"> will be based on</w:t>
      </w:r>
      <w:r w:rsidRPr="004827B1">
        <w:rPr>
          <w:rFonts w:asciiTheme="minorHAnsi" w:hAnsiTheme="minorHAnsi" w:cstheme="minorHAnsi"/>
          <w:szCs w:val="24"/>
        </w:rPr>
        <w:t xml:space="preserve"> whether </w:t>
      </w:r>
      <w:r w:rsidR="00A10E1F">
        <w:rPr>
          <w:rFonts w:asciiTheme="minorHAnsi" w:hAnsiTheme="minorHAnsi" w:cstheme="minorHAnsi"/>
          <w:szCs w:val="24"/>
        </w:rPr>
        <w:t>it is</w:t>
      </w:r>
      <w:r w:rsidRPr="004827B1">
        <w:rPr>
          <w:rFonts w:asciiTheme="minorHAnsi" w:hAnsiTheme="minorHAnsi" w:cstheme="minorHAnsi"/>
          <w:szCs w:val="24"/>
        </w:rPr>
        <w:t xml:space="preserve"> suitable to have a </w:t>
      </w:r>
      <w:r w:rsidR="00A10E1F" w:rsidRPr="004827B1">
        <w:rPr>
          <w:rFonts w:asciiTheme="minorHAnsi" w:hAnsiTheme="minorHAnsi" w:cstheme="minorHAnsi"/>
          <w:szCs w:val="24"/>
        </w:rPr>
        <w:t>traveller’s</w:t>
      </w:r>
      <w:r w:rsidRPr="004827B1">
        <w:rPr>
          <w:rFonts w:asciiTheme="minorHAnsi" w:hAnsiTheme="minorHAnsi" w:cstheme="minorHAnsi"/>
          <w:szCs w:val="24"/>
        </w:rPr>
        <w:t xml:space="preserve"> site </w:t>
      </w:r>
      <w:r w:rsidR="00EE5C96">
        <w:rPr>
          <w:rFonts w:asciiTheme="minorHAnsi" w:hAnsiTheme="minorHAnsi" w:cstheme="minorHAnsi"/>
          <w:szCs w:val="24"/>
        </w:rPr>
        <w:t>on the proposed location</w:t>
      </w:r>
      <w:r w:rsidRPr="004827B1">
        <w:rPr>
          <w:rFonts w:asciiTheme="minorHAnsi" w:hAnsiTheme="minorHAnsi" w:cstheme="minorHAnsi"/>
          <w:szCs w:val="24"/>
        </w:rPr>
        <w:t xml:space="preserve">. </w:t>
      </w:r>
      <w:r w:rsidR="00A10E1F">
        <w:rPr>
          <w:rFonts w:asciiTheme="minorHAnsi" w:hAnsiTheme="minorHAnsi" w:cstheme="minorHAnsi"/>
          <w:szCs w:val="24"/>
        </w:rPr>
        <w:t>W</w:t>
      </w:r>
      <w:r w:rsidRPr="004827B1">
        <w:rPr>
          <w:rFonts w:asciiTheme="minorHAnsi" w:hAnsiTheme="minorHAnsi" w:cstheme="minorHAnsi"/>
          <w:szCs w:val="24"/>
        </w:rPr>
        <w:t xml:space="preserve">e </w:t>
      </w:r>
      <w:r w:rsidR="00A10E1F">
        <w:rPr>
          <w:rFonts w:asciiTheme="minorHAnsi" w:hAnsiTheme="minorHAnsi" w:cstheme="minorHAnsi"/>
          <w:szCs w:val="24"/>
        </w:rPr>
        <w:t>will need to</w:t>
      </w:r>
      <w:r w:rsidRPr="004827B1">
        <w:rPr>
          <w:rFonts w:asciiTheme="minorHAnsi" w:hAnsiTheme="minorHAnsi" w:cstheme="minorHAnsi"/>
          <w:szCs w:val="24"/>
        </w:rPr>
        <w:t xml:space="preserve"> articulate </w:t>
      </w:r>
      <w:r w:rsidR="00A10E1F">
        <w:rPr>
          <w:rFonts w:asciiTheme="minorHAnsi" w:hAnsiTheme="minorHAnsi" w:cstheme="minorHAnsi"/>
          <w:szCs w:val="24"/>
        </w:rPr>
        <w:t>a valid</w:t>
      </w:r>
      <w:r w:rsidRPr="004827B1">
        <w:rPr>
          <w:rFonts w:asciiTheme="minorHAnsi" w:hAnsiTheme="minorHAnsi" w:cstheme="minorHAnsi"/>
          <w:szCs w:val="24"/>
        </w:rPr>
        <w:t xml:space="preserve"> rationale why this is not suitable site</w:t>
      </w:r>
      <w:r w:rsidR="00A10E1F">
        <w:rPr>
          <w:rFonts w:asciiTheme="minorHAnsi" w:hAnsiTheme="minorHAnsi" w:cstheme="minorHAnsi"/>
          <w:szCs w:val="24"/>
        </w:rPr>
        <w:t>.</w:t>
      </w:r>
    </w:p>
    <w:p w14:paraId="65D245CD" w14:textId="77777777" w:rsidR="004827B1" w:rsidRPr="004827B1" w:rsidRDefault="004827B1" w:rsidP="004827B1">
      <w:pPr>
        <w:pStyle w:val="ListParagraph"/>
        <w:numPr>
          <w:ilvl w:val="0"/>
          <w:numId w:val="47"/>
        </w:numPr>
        <w:tabs>
          <w:tab w:val="left" w:pos="1890"/>
          <w:tab w:val="left" w:pos="6390"/>
        </w:tabs>
        <w:rPr>
          <w:rFonts w:asciiTheme="minorHAnsi" w:hAnsiTheme="minorHAnsi" w:cstheme="minorHAnsi"/>
          <w:szCs w:val="24"/>
        </w:rPr>
      </w:pPr>
      <w:r w:rsidRPr="004827B1">
        <w:rPr>
          <w:rFonts w:asciiTheme="minorHAnsi" w:hAnsiTheme="minorHAnsi" w:cstheme="minorHAnsi"/>
          <w:szCs w:val="24"/>
        </w:rPr>
        <w:t>Q. Could it not be proposed as it is only be four dwellings, that these could be added to other sites in the area?</w:t>
      </w:r>
    </w:p>
    <w:p w14:paraId="4ECCC76D" w14:textId="77777777" w:rsidR="004827B1" w:rsidRPr="004827B1" w:rsidRDefault="004827B1" w:rsidP="004827B1">
      <w:pPr>
        <w:pStyle w:val="ListParagraph"/>
        <w:numPr>
          <w:ilvl w:val="0"/>
          <w:numId w:val="47"/>
        </w:numPr>
        <w:tabs>
          <w:tab w:val="left" w:pos="1890"/>
          <w:tab w:val="left" w:pos="6390"/>
        </w:tabs>
        <w:rPr>
          <w:rFonts w:asciiTheme="minorHAnsi" w:hAnsiTheme="minorHAnsi" w:cstheme="minorHAnsi"/>
          <w:szCs w:val="24"/>
        </w:rPr>
      </w:pPr>
      <w:r w:rsidRPr="004827B1">
        <w:rPr>
          <w:rFonts w:asciiTheme="minorHAnsi" w:hAnsiTheme="minorHAnsi" w:cstheme="minorHAnsi"/>
          <w:szCs w:val="24"/>
        </w:rPr>
        <w:t>A. It is something we could include in our response.</w:t>
      </w:r>
    </w:p>
    <w:p w14:paraId="210B8767" w14:textId="7FE9B5A0" w:rsidR="004827B1" w:rsidRPr="004827B1" w:rsidRDefault="00A10E1F"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A resident stated that it will n</w:t>
      </w:r>
      <w:r w:rsidR="004827B1" w:rsidRPr="004827B1">
        <w:rPr>
          <w:rFonts w:asciiTheme="minorHAnsi" w:hAnsiTheme="minorHAnsi" w:cstheme="minorHAnsi"/>
          <w:szCs w:val="24"/>
        </w:rPr>
        <w:t xml:space="preserve">eed a mobilisation of local views to show </w:t>
      </w:r>
      <w:r>
        <w:rPr>
          <w:rFonts w:asciiTheme="minorHAnsi" w:hAnsiTheme="minorHAnsi" w:cstheme="minorHAnsi"/>
          <w:szCs w:val="24"/>
        </w:rPr>
        <w:t>Cherwell District Council</w:t>
      </w:r>
      <w:r w:rsidR="004827B1" w:rsidRPr="004827B1">
        <w:rPr>
          <w:rFonts w:asciiTheme="minorHAnsi" w:hAnsiTheme="minorHAnsi" w:cstheme="minorHAnsi"/>
          <w:szCs w:val="24"/>
        </w:rPr>
        <w:t xml:space="preserve"> t</w:t>
      </w:r>
      <w:r>
        <w:rPr>
          <w:rFonts w:asciiTheme="minorHAnsi" w:hAnsiTheme="minorHAnsi" w:cstheme="minorHAnsi"/>
          <w:szCs w:val="24"/>
        </w:rPr>
        <w:t>he</w:t>
      </w:r>
      <w:r w:rsidR="004827B1" w:rsidRPr="004827B1">
        <w:rPr>
          <w:rFonts w:asciiTheme="minorHAnsi" w:hAnsiTheme="minorHAnsi" w:cstheme="minorHAnsi"/>
          <w:szCs w:val="24"/>
        </w:rPr>
        <w:t xml:space="preserve"> level of feeling against the development and make the</w:t>
      </w:r>
      <w:r>
        <w:rPr>
          <w:rFonts w:asciiTheme="minorHAnsi" w:hAnsiTheme="minorHAnsi" w:cstheme="minorHAnsi"/>
          <w:szCs w:val="24"/>
        </w:rPr>
        <w:t>m</w:t>
      </w:r>
      <w:r w:rsidR="004827B1" w:rsidRPr="004827B1">
        <w:rPr>
          <w:rFonts w:asciiTheme="minorHAnsi" w:hAnsiTheme="minorHAnsi" w:cstheme="minorHAnsi"/>
          <w:szCs w:val="24"/>
        </w:rPr>
        <w:t xml:space="preserve"> understand the level of opposition.</w:t>
      </w:r>
    </w:p>
    <w:p w14:paraId="525635FC" w14:textId="43E9B8C8" w:rsidR="004827B1" w:rsidRPr="004827B1" w:rsidRDefault="004827B1" w:rsidP="004827B1">
      <w:pPr>
        <w:pStyle w:val="ListParagraph"/>
        <w:numPr>
          <w:ilvl w:val="0"/>
          <w:numId w:val="47"/>
        </w:numPr>
        <w:tabs>
          <w:tab w:val="left" w:pos="1890"/>
          <w:tab w:val="left" w:pos="6390"/>
        </w:tabs>
        <w:rPr>
          <w:rFonts w:asciiTheme="minorHAnsi" w:hAnsiTheme="minorHAnsi" w:cstheme="minorHAnsi"/>
          <w:szCs w:val="24"/>
        </w:rPr>
      </w:pPr>
      <w:r w:rsidRPr="004827B1">
        <w:rPr>
          <w:rFonts w:asciiTheme="minorHAnsi" w:hAnsiTheme="minorHAnsi" w:cstheme="minorHAnsi"/>
          <w:szCs w:val="24"/>
        </w:rPr>
        <w:t>Q. Are you able to share the points that have been raised with the public</w:t>
      </w:r>
      <w:r w:rsidR="00A10E1F">
        <w:rPr>
          <w:rFonts w:asciiTheme="minorHAnsi" w:hAnsiTheme="minorHAnsi" w:cstheme="minorHAnsi"/>
          <w:szCs w:val="24"/>
        </w:rPr>
        <w:t>?</w:t>
      </w:r>
    </w:p>
    <w:p w14:paraId="5061EDE5" w14:textId="20FCDB69" w:rsidR="004827B1" w:rsidRPr="004827B1" w:rsidRDefault="004827B1" w:rsidP="004827B1">
      <w:pPr>
        <w:pStyle w:val="ListParagraph"/>
        <w:numPr>
          <w:ilvl w:val="0"/>
          <w:numId w:val="47"/>
        </w:numPr>
        <w:tabs>
          <w:tab w:val="left" w:pos="1890"/>
          <w:tab w:val="left" w:pos="6390"/>
        </w:tabs>
        <w:rPr>
          <w:rFonts w:asciiTheme="minorHAnsi" w:hAnsiTheme="minorHAnsi" w:cstheme="minorHAnsi"/>
          <w:szCs w:val="24"/>
        </w:rPr>
      </w:pPr>
      <w:r w:rsidRPr="004827B1">
        <w:rPr>
          <w:rFonts w:asciiTheme="minorHAnsi" w:hAnsiTheme="minorHAnsi" w:cstheme="minorHAnsi"/>
          <w:szCs w:val="24"/>
        </w:rPr>
        <w:t xml:space="preserve">A. Yes, </w:t>
      </w:r>
      <w:r w:rsidR="00EE5C96">
        <w:rPr>
          <w:rFonts w:asciiTheme="minorHAnsi" w:hAnsiTheme="minorHAnsi" w:cstheme="minorHAnsi"/>
          <w:szCs w:val="24"/>
        </w:rPr>
        <w:t>and</w:t>
      </w:r>
      <w:r w:rsidRPr="004827B1">
        <w:rPr>
          <w:rFonts w:asciiTheme="minorHAnsi" w:hAnsiTheme="minorHAnsi" w:cstheme="minorHAnsi"/>
          <w:szCs w:val="24"/>
        </w:rPr>
        <w:t xml:space="preserve"> it is </w:t>
      </w:r>
      <w:r w:rsidR="00EE5C96">
        <w:rPr>
          <w:rFonts w:asciiTheme="minorHAnsi" w:hAnsiTheme="minorHAnsi" w:cstheme="minorHAnsi"/>
          <w:szCs w:val="24"/>
        </w:rPr>
        <w:t>also incumbent on</w:t>
      </w:r>
      <w:r w:rsidRPr="004827B1">
        <w:rPr>
          <w:rFonts w:asciiTheme="minorHAnsi" w:hAnsiTheme="minorHAnsi" w:cstheme="minorHAnsi"/>
          <w:szCs w:val="24"/>
        </w:rPr>
        <w:t xml:space="preserve"> all residents to help others submit responses, inform any residents who have not been to the meeting, not on the WhatsApp Group or mailing list about the application.</w:t>
      </w:r>
    </w:p>
    <w:p w14:paraId="57F052DD" w14:textId="59BD8EF0" w:rsidR="004827B1" w:rsidRDefault="00A10E1F"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Q. </w:t>
      </w:r>
      <w:r w:rsidR="004827B1" w:rsidRPr="004827B1">
        <w:rPr>
          <w:rFonts w:asciiTheme="minorHAnsi" w:hAnsiTheme="minorHAnsi" w:cstheme="minorHAnsi"/>
          <w:szCs w:val="24"/>
        </w:rPr>
        <w:t>Is the road part of the designated route for HS2 HGV</w:t>
      </w:r>
      <w:r>
        <w:rPr>
          <w:rFonts w:asciiTheme="minorHAnsi" w:hAnsiTheme="minorHAnsi" w:cstheme="minorHAnsi"/>
          <w:szCs w:val="24"/>
        </w:rPr>
        <w:t>s?</w:t>
      </w:r>
      <w:r w:rsidR="004827B1" w:rsidRPr="004827B1">
        <w:rPr>
          <w:rFonts w:asciiTheme="minorHAnsi" w:hAnsiTheme="minorHAnsi" w:cstheme="minorHAnsi"/>
          <w:szCs w:val="24"/>
        </w:rPr>
        <w:t xml:space="preserve"> </w:t>
      </w:r>
      <w:r>
        <w:rPr>
          <w:rFonts w:asciiTheme="minorHAnsi" w:hAnsiTheme="minorHAnsi" w:cstheme="minorHAnsi"/>
          <w:szCs w:val="24"/>
        </w:rPr>
        <w:t>W</w:t>
      </w:r>
      <w:r w:rsidR="004827B1" w:rsidRPr="004827B1">
        <w:rPr>
          <w:rFonts w:asciiTheme="minorHAnsi" w:hAnsiTheme="minorHAnsi" w:cstheme="minorHAnsi"/>
          <w:szCs w:val="24"/>
        </w:rPr>
        <w:t>ould this increase the level of traffic being pushed through and around the village</w:t>
      </w:r>
      <w:r>
        <w:rPr>
          <w:rFonts w:asciiTheme="minorHAnsi" w:hAnsiTheme="minorHAnsi" w:cstheme="minorHAnsi"/>
          <w:szCs w:val="24"/>
        </w:rPr>
        <w:t>?</w:t>
      </w:r>
    </w:p>
    <w:p w14:paraId="1565FE9D" w14:textId="557BEB99" w:rsidR="00A10E1F" w:rsidRPr="004827B1" w:rsidRDefault="00A10E1F"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A. It is a very real possibility.</w:t>
      </w:r>
    </w:p>
    <w:p w14:paraId="39A7DEF9" w14:textId="554F3E2B" w:rsidR="004827B1" w:rsidRPr="004827B1" w:rsidRDefault="00A10E1F"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Q. </w:t>
      </w:r>
      <w:r w:rsidR="004827B1" w:rsidRPr="004827B1">
        <w:rPr>
          <w:rFonts w:asciiTheme="minorHAnsi" w:hAnsiTheme="minorHAnsi" w:cstheme="minorHAnsi"/>
          <w:szCs w:val="24"/>
        </w:rPr>
        <w:t>Do they have to show evidence to be able provide utilities</w:t>
      </w:r>
      <w:r>
        <w:rPr>
          <w:rFonts w:asciiTheme="minorHAnsi" w:hAnsiTheme="minorHAnsi" w:cstheme="minorHAnsi"/>
          <w:szCs w:val="24"/>
        </w:rPr>
        <w:t xml:space="preserve"> and W</w:t>
      </w:r>
      <w:r w:rsidR="004827B1" w:rsidRPr="004827B1">
        <w:rPr>
          <w:rFonts w:asciiTheme="minorHAnsi" w:hAnsiTheme="minorHAnsi" w:cstheme="minorHAnsi"/>
          <w:szCs w:val="24"/>
        </w:rPr>
        <w:t xml:space="preserve">aste </w:t>
      </w:r>
      <w:r>
        <w:rPr>
          <w:rFonts w:asciiTheme="minorHAnsi" w:hAnsiTheme="minorHAnsi" w:cstheme="minorHAnsi"/>
          <w:szCs w:val="24"/>
        </w:rPr>
        <w:t>M</w:t>
      </w:r>
      <w:r w:rsidR="004827B1" w:rsidRPr="004827B1">
        <w:rPr>
          <w:rFonts w:asciiTheme="minorHAnsi" w:hAnsiTheme="minorHAnsi" w:cstheme="minorHAnsi"/>
          <w:szCs w:val="24"/>
        </w:rPr>
        <w:t>ana</w:t>
      </w:r>
      <w:r>
        <w:rPr>
          <w:rFonts w:asciiTheme="minorHAnsi" w:hAnsiTheme="minorHAnsi" w:cstheme="minorHAnsi"/>
          <w:szCs w:val="24"/>
        </w:rPr>
        <w:t>g</w:t>
      </w:r>
      <w:r w:rsidR="004827B1" w:rsidRPr="004827B1">
        <w:rPr>
          <w:rFonts w:asciiTheme="minorHAnsi" w:hAnsiTheme="minorHAnsi" w:cstheme="minorHAnsi"/>
          <w:szCs w:val="24"/>
        </w:rPr>
        <w:t>ement</w:t>
      </w:r>
    </w:p>
    <w:p w14:paraId="7821C581" w14:textId="5655B0C8" w:rsidR="004827B1" w:rsidRPr="00A10E1F" w:rsidRDefault="00A10E1F" w:rsidP="00A10E1F">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A. We believe that d</w:t>
      </w:r>
      <w:r w:rsidRPr="004827B1">
        <w:rPr>
          <w:rFonts w:asciiTheme="minorHAnsi" w:hAnsiTheme="minorHAnsi" w:cstheme="minorHAnsi"/>
          <w:szCs w:val="24"/>
        </w:rPr>
        <w:t>eliverability</w:t>
      </w:r>
      <w:r w:rsidR="004827B1" w:rsidRPr="004827B1">
        <w:rPr>
          <w:rFonts w:asciiTheme="minorHAnsi" w:hAnsiTheme="minorHAnsi" w:cstheme="minorHAnsi"/>
          <w:szCs w:val="24"/>
        </w:rPr>
        <w:t xml:space="preserve"> over whether </w:t>
      </w:r>
      <w:r w:rsidRPr="004827B1">
        <w:rPr>
          <w:rFonts w:asciiTheme="minorHAnsi" w:hAnsiTheme="minorHAnsi" w:cstheme="minorHAnsi"/>
          <w:szCs w:val="24"/>
        </w:rPr>
        <w:t>utilities</w:t>
      </w:r>
      <w:r w:rsidR="004827B1" w:rsidRPr="004827B1">
        <w:rPr>
          <w:rFonts w:asciiTheme="minorHAnsi" w:hAnsiTheme="minorHAnsi" w:cstheme="minorHAnsi"/>
          <w:szCs w:val="24"/>
        </w:rPr>
        <w:t xml:space="preserve"> </w:t>
      </w:r>
      <w:r>
        <w:rPr>
          <w:rFonts w:asciiTheme="minorHAnsi" w:hAnsiTheme="minorHAnsi" w:cstheme="minorHAnsi"/>
          <w:szCs w:val="24"/>
        </w:rPr>
        <w:t>should</w:t>
      </w:r>
      <w:r w:rsidR="004827B1" w:rsidRPr="004827B1">
        <w:rPr>
          <w:rFonts w:asciiTheme="minorHAnsi" w:hAnsiTheme="minorHAnsi" w:cstheme="minorHAnsi"/>
          <w:szCs w:val="24"/>
        </w:rPr>
        <w:t xml:space="preserve"> be </w:t>
      </w:r>
      <w:r>
        <w:rPr>
          <w:rFonts w:asciiTheme="minorHAnsi" w:hAnsiTheme="minorHAnsi" w:cstheme="minorHAnsi"/>
          <w:szCs w:val="24"/>
        </w:rPr>
        <w:t>made clear</w:t>
      </w:r>
      <w:r w:rsidR="004827B1" w:rsidRPr="004827B1">
        <w:rPr>
          <w:rFonts w:asciiTheme="minorHAnsi" w:hAnsiTheme="minorHAnsi" w:cstheme="minorHAnsi"/>
          <w:szCs w:val="24"/>
        </w:rPr>
        <w:t xml:space="preserve">. </w:t>
      </w:r>
      <w:r>
        <w:rPr>
          <w:rFonts w:asciiTheme="minorHAnsi" w:hAnsiTheme="minorHAnsi" w:cstheme="minorHAnsi"/>
          <w:szCs w:val="24"/>
        </w:rPr>
        <w:t xml:space="preserve"> </w:t>
      </w:r>
      <w:r w:rsidR="009C3DDB">
        <w:rPr>
          <w:rFonts w:asciiTheme="minorHAnsi" w:hAnsiTheme="minorHAnsi" w:cstheme="minorHAnsi"/>
          <w:szCs w:val="24"/>
        </w:rPr>
        <w:t>T</w:t>
      </w:r>
      <w:r w:rsidR="004827B1" w:rsidRPr="004827B1">
        <w:rPr>
          <w:rFonts w:asciiTheme="minorHAnsi" w:hAnsiTheme="minorHAnsi" w:cstheme="minorHAnsi"/>
          <w:szCs w:val="24"/>
        </w:rPr>
        <w:t xml:space="preserve">he applicant has not given any details on how </w:t>
      </w:r>
      <w:r w:rsidRPr="004827B1">
        <w:rPr>
          <w:rFonts w:asciiTheme="minorHAnsi" w:hAnsiTheme="minorHAnsi" w:cstheme="minorHAnsi"/>
          <w:szCs w:val="24"/>
        </w:rPr>
        <w:t>utilities</w:t>
      </w:r>
      <w:r w:rsidR="004827B1" w:rsidRPr="004827B1">
        <w:rPr>
          <w:rFonts w:asciiTheme="minorHAnsi" w:hAnsiTheme="minorHAnsi" w:cstheme="minorHAnsi"/>
          <w:szCs w:val="24"/>
        </w:rPr>
        <w:t xml:space="preserve"> would be installed, </w:t>
      </w:r>
      <w:r>
        <w:rPr>
          <w:rFonts w:asciiTheme="minorHAnsi" w:hAnsiTheme="minorHAnsi" w:cstheme="minorHAnsi"/>
          <w:szCs w:val="24"/>
        </w:rPr>
        <w:t xml:space="preserve">or removal of </w:t>
      </w:r>
      <w:r w:rsidR="004827B1" w:rsidRPr="004827B1">
        <w:rPr>
          <w:rFonts w:asciiTheme="minorHAnsi" w:hAnsiTheme="minorHAnsi" w:cstheme="minorHAnsi"/>
          <w:szCs w:val="24"/>
        </w:rPr>
        <w:t xml:space="preserve">waste </w:t>
      </w:r>
      <w:r>
        <w:rPr>
          <w:rFonts w:asciiTheme="minorHAnsi" w:hAnsiTheme="minorHAnsi" w:cstheme="minorHAnsi"/>
          <w:szCs w:val="24"/>
        </w:rPr>
        <w:t>managed</w:t>
      </w:r>
      <w:r w:rsidR="004827B1" w:rsidRPr="00A10E1F">
        <w:rPr>
          <w:rFonts w:asciiTheme="minorHAnsi" w:hAnsiTheme="minorHAnsi" w:cstheme="minorHAnsi"/>
          <w:szCs w:val="24"/>
        </w:rPr>
        <w:t xml:space="preserve">. </w:t>
      </w:r>
    </w:p>
    <w:p w14:paraId="42A2D7E8" w14:textId="1CA161F6" w:rsidR="004827B1" w:rsidRPr="004827B1" w:rsidRDefault="00A10E1F"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Q. </w:t>
      </w:r>
      <w:r w:rsidR="004827B1" w:rsidRPr="004827B1">
        <w:rPr>
          <w:rFonts w:asciiTheme="minorHAnsi" w:hAnsiTheme="minorHAnsi" w:cstheme="minorHAnsi"/>
          <w:szCs w:val="24"/>
        </w:rPr>
        <w:t>Has any consideration been given to the welfare of the animals</w:t>
      </w:r>
      <w:r>
        <w:rPr>
          <w:rFonts w:asciiTheme="minorHAnsi" w:hAnsiTheme="minorHAnsi" w:cstheme="minorHAnsi"/>
          <w:szCs w:val="24"/>
        </w:rPr>
        <w:t>?</w:t>
      </w:r>
    </w:p>
    <w:p w14:paraId="236DB71A" w14:textId="43E6DF66" w:rsidR="00A10E1F" w:rsidRDefault="00A10E1F"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A. This is of course important and worth making clear to CDC</w:t>
      </w:r>
    </w:p>
    <w:p w14:paraId="7D4E4FA0" w14:textId="306BCDF6" w:rsidR="004827B1" w:rsidRPr="004827B1" w:rsidRDefault="004827B1" w:rsidP="004827B1">
      <w:pPr>
        <w:pStyle w:val="ListParagraph"/>
        <w:numPr>
          <w:ilvl w:val="0"/>
          <w:numId w:val="47"/>
        </w:numPr>
        <w:tabs>
          <w:tab w:val="left" w:pos="1890"/>
          <w:tab w:val="left" w:pos="6390"/>
        </w:tabs>
        <w:rPr>
          <w:rFonts w:asciiTheme="minorHAnsi" w:hAnsiTheme="minorHAnsi" w:cstheme="minorHAnsi"/>
          <w:szCs w:val="24"/>
        </w:rPr>
      </w:pPr>
      <w:r w:rsidRPr="004827B1">
        <w:rPr>
          <w:rFonts w:asciiTheme="minorHAnsi" w:hAnsiTheme="minorHAnsi" w:cstheme="minorHAnsi"/>
          <w:szCs w:val="24"/>
        </w:rPr>
        <w:t xml:space="preserve">GH </w:t>
      </w:r>
      <w:proofErr w:type="gramStart"/>
      <w:r w:rsidRPr="004827B1">
        <w:rPr>
          <w:rFonts w:asciiTheme="minorHAnsi" w:hAnsiTheme="minorHAnsi" w:cstheme="minorHAnsi"/>
          <w:szCs w:val="24"/>
        </w:rPr>
        <w:t xml:space="preserve">to  </w:t>
      </w:r>
      <w:r w:rsidR="00A10E1F">
        <w:rPr>
          <w:rFonts w:asciiTheme="minorHAnsi" w:hAnsiTheme="minorHAnsi" w:cstheme="minorHAnsi"/>
          <w:szCs w:val="24"/>
        </w:rPr>
        <w:t>make</w:t>
      </w:r>
      <w:proofErr w:type="gramEnd"/>
      <w:r w:rsidR="00A10E1F">
        <w:rPr>
          <w:rFonts w:asciiTheme="minorHAnsi" w:hAnsiTheme="minorHAnsi" w:cstheme="minorHAnsi"/>
          <w:szCs w:val="24"/>
        </w:rPr>
        <w:t xml:space="preserve"> public the Parish Council comments, as a guide for residents when making their own comments</w:t>
      </w:r>
    </w:p>
    <w:p w14:paraId="40519F8A" w14:textId="2744D659" w:rsidR="004827B1" w:rsidRDefault="00A10E1F"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Q. </w:t>
      </w:r>
      <w:r w:rsidR="004827B1" w:rsidRPr="004827B1">
        <w:rPr>
          <w:rFonts w:asciiTheme="minorHAnsi" w:hAnsiTheme="minorHAnsi" w:cstheme="minorHAnsi"/>
          <w:szCs w:val="24"/>
        </w:rPr>
        <w:t>How will this be made available</w:t>
      </w:r>
      <w:r>
        <w:rPr>
          <w:rFonts w:asciiTheme="minorHAnsi" w:hAnsiTheme="minorHAnsi" w:cstheme="minorHAnsi"/>
          <w:szCs w:val="24"/>
        </w:rPr>
        <w:t>?</w:t>
      </w:r>
    </w:p>
    <w:p w14:paraId="2581F986" w14:textId="6BC08B37" w:rsidR="00A10E1F" w:rsidRPr="004827B1" w:rsidRDefault="00A10E1F"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A. As stated before, it will have to be a combination of mailing list, WhatsApp group</w:t>
      </w:r>
      <w:r w:rsidR="00BE23DB">
        <w:rPr>
          <w:rFonts w:asciiTheme="minorHAnsi" w:hAnsiTheme="minorHAnsi" w:cstheme="minorHAnsi"/>
          <w:szCs w:val="24"/>
        </w:rPr>
        <w:t xml:space="preserve"> and </w:t>
      </w:r>
      <w:r w:rsidR="00042E19">
        <w:rPr>
          <w:rFonts w:asciiTheme="minorHAnsi" w:hAnsiTheme="minorHAnsi" w:cstheme="minorHAnsi"/>
          <w:szCs w:val="24"/>
        </w:rPr>
        <w:t>fliers to each door. Linda M confirmed she would be willing to help with the creation of the fliers if she were given the necessary wording</w:t>
      </w:r>
      <w:r w:rsidR="00BE23DB">
        <w:rPr>
          <w:rFonts w:asciiTheme="minorHAnsi" w:hAnsiTheme="minorHAnsi" w:cstheme="minorHAnsi"/>
          <w:szCs w:val="24"/>
        </w:rPr>
        <w:t>.</w:t>
      </w:r>
    </w:p>
    <w:p w14:paraId="16625910" w14:textId="0945B1F6" w:rsidR="004827B1" w:rsidRPr="004827B1" w:rsidRDefault="00BE23DB"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Q. </w:t>
      </w:r>
      <w:r w:rsidR="004827B1" w:rsidRPr="004827B1">
        <w:rPr>
          <w:rFonts w:asciiTheme="minorHAnsi" w:hAnsiTheme="minorHAnsi" w:cstheme="minorHAnsi"/>
          <w:szCs w:val="24"/>
        </w:rPr>
        <w:t xml:space="preserve">Is the motive for the application stated? </w:t>
      </w:r>
    </w:p>
    <w:p w14:paraId="55FF6BD1" w14:textId="33A3A296" w:rsidR="004827B1" w:rsidRPr="004827B1" w:rsidRDefault="00BE23DB"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A. </w:t>
      </w:r>
      <w:r w:rsidR="004827B1" w:rsidRPr="004827B1">
        <w:rPr>
          <w:rFonts w:asciiTheme="minorHAnsi" w:hAnsiTheme="minorHAnsi" w:cstheme="minorHAnsi"/>
          <w:szCs w:val="24"/>
        </w:rPr>
        <w:t>No</w:t>
      </w:r>
    </w:p>
    <w:p w14:paraId="42D802D3" w14:textId="1464D9CF" w:rsidR="004827B1" w:rsidRPr="004827B1" w:rsidRDefault="00BE23DB"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Q. </w:t>
      </w:r>
      <w:r w:rsidR="004827B1" w:rsidRPr="004827B1">
        <w:rPr>
          <w:rFonts w:asciiTheme="minorHAnsi" w:hAnsiTheme="minorHAnsi" w:cstheme="minorHAnsi"/>
          <w:szCs w:val="24"/>
        </w:rPr>
        <w:t>What is the size of the site</w:t>
      </w:r>
      <w:r>
        <w:rPr>
          <w:rFonts w:asciiTheme="minorHAnsi" w:hAnsiTheme="minorHAnsi" w:cstheme="minorHAnsi"/>
          <w:szCs w:val="24"/>
        </w:rPr>
        <w:t>?</w:t>
      </w:r>
    </w:p>
    <w:p w14:paraId="73F12095" w14:textId="79FEC522" w:rsidR="004827B1" w:rsidRPr="004827B1" w:rsidRDefault="00BE23DB" w:rsidP="004827B1">
      <w:pPr>
        <w:pStyle w:val="ListParagraph"/>
        <w:numPr>
          <w:ilvl w:val="0"/>
          <w:numId w:val="47"/>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A. </w:t>
      </w:r>
      <w:r w:rsidR="004827B1" w:rsidRPr="004827B1">
        <w:rPr>
          <w:rFonts w:asciiTheme="minorHAnsi" w:hAnsiTheme="minorHAnsi" w:cstheme="minorHAnsi"/>
          <w:szCs w:val="24"/>
        </w:rPr>
        <w:t>Approximately 5 acres.</w:t>
      </w:r>
    </w:p>
    <w:p w14:paraId="7A73ED21" w14:textId="77777777" w:rsidR="00BE23DB" w:rsidRDefault="00BE23DB" w:rsidP="00BE23DB">
      <w:pPr>
        <w:tabs>
          <w:tab w:val="left" w:pos="1890"/>
          <w:tab w:val="left" w:pos="6390"/>
        </w:tabs>
        <w:rPr>
          <w:rFonts w:asciiTheme="minorHAnsi" w:hAnsiTheme="minorHAnsi" w:cstheme="minorHAnsi"/>
          <w:szCs w:val="24"/>
        </w:rPr>
      </w:pPr>
    </w:p>
    <w:p w14:paraId="20F181CB" w14:textId="68DE4EDC" w:rsidR="00BE23DB" w:rsidRDefault="00EE5C96" w:rsidP="00BE23DB">
      <w:pPr>
        <w:tabs>
          <w:tab w:val="left" w:pos="1890"/>
          <w:tab w:val="left" w:pos="6390"/>
        </w:tabs>
        <w:rPr>
          <w:rFonts w:asciiTheme="minorHAnsi" w:hAnsiTheme="minorHAnsi" w:cstheme="minorHAnsi"/>
          <w:szCs w:val="24"/>
        </w:rPr>
      </w:pPr>
      <w:r>
        <w:rPr>
          <w:rFonts w:asciiTheme="minorHAnsi" w:hAnsiTheme="minorHAnsi" w:cstheme="minorHAnsi"/>
          <w:szCs w:val="24"/>
        </w:rPr>
        <w:lastRenderedPageBreak/>
        <w:t>A show of hands</w:t>
      </w:r>
      <w:r w:rsidR="00213B16">
        <w:rPr>
          <w:rFonts w:asciiTheme="minorHAnsi" w:hAnsiTheme="minorHAnsi" w:cstheme="minorHAnsi"/>
          <w:szCs w:val="24"/>
        </w:rPr>
        <w:t xml:space="preserve"> form members of the public present</w:t>
      </w:r>
      <w:r w:rsidR="00BE23DB">
        <w:rPr>
          <w:rFonts w:asciiTheme="minorHAnsi" w:hAnsiTheme="minorHAnsi" w:cstheme="minorHAnsi"/>
          <w:szCs w:val="24"/>
        </w:rPr>
        <w:t xml:space="preserve"> was carried out of those in favour and those against.</w:t>
      </w:r>
    </w:p>
    <w:p w14:paraId="50E68F32" w14:textId="77777777" w:rsidR="00BE23DB" w:rsidRPr="00BE23DB" w:rsidRDefault="00BE23DB" w:rsidP="00BE23DB">
      <w:pPr>
        <w:tabs>
          <w:tab w:val="left" w:pos="1890"/>
          <w:tab w:val="left" w:pos="6390"/>
        </w:tabs>
        <w:rPr>
          <w:rFonts w:asciiTheme="minorHAnsi" w:hAnsiTheme="minorHAnsi" w:cstheme="minorHAnsi"/>
          <w:szCs w:val="24"/>
        </w:rPr>
      </w:pPr>
    </w:p>
    <w:p w14:paraId="1EC15C03" w14:textId="647BF2A3" w:rsidR="004827B1" w:rsidRPr="004827B1" w:rsidRDefault="004827B1" w:rsidP="004827B1">
      <w:pPr>
        <w:pStyle w:val="ListParagraph"/>
        <w:numPr>
          <w:ilvl w:val="0"/>
          <w:numId w:val="47"/>
        </w:numPr>
        <w:tabs>
          <w:tab w:val="left" w:pos="1890"/>
          <w:tab w:val="left" w:pos="6390"/>
        </w:tabs>
        <w:rPr>
          <w:rFonts w:asciiTheme="minorHAnsi" w:hAnsiTheme="minorHAnsi" w:cstheme="minorHAnsi"/>
          <w:szCs w:val="24"/>
        </w:rPr>
      </w:pPr>
      <w:r w:rsidRPr="004827B1">
        <w:rPr>
          <w:rFonts w:asciiTheme="minorHAnsi" w:hAnsiTheme="minorHAnsi" w:cstheme="minorHAnsi"/>
          <w:szCs w:val="24"/>
        </w:rPr>
        <w:t xml:space="preserve">For the site – </w:t>
      </w:r>
      <w:r w:rsidR="00BE23DB">
        <w:rPr>
          <w:rFonts w:asciiTheme="minorHAnsi" w:hAnsiTheme="minorHAnsi" w:cstheme="minorHAnsi"/>
          <w:szCs w:val="24"/>
        </w:rPr>
        <w:t>1</w:t>
      </w:r>
    </w:p>
    <w:p w14:paraId="7AF3A778" w14:textId="77777777" w:rsidR="004827B1" w:rsidRPr="004827B1" w:rsidRDefault="004827B1" w:rsidP="004827B1">
      <w:pPr>
        <w:pStyle w:val="ListParagraph"/>
        <w:numPr>
          <w:ilvl w:val="0"/>
          <w:numId w:val="47"/>
        </w:numPr>
        <w:tabs>
          <w:tab w:val="left" w:pos="1890"/>
          <w:tab w:val="left" w:pos="6390"/>
        </w:tabs>
        <w:rPr>
          <w:rFonts w:asciiTheme="minorHAnsi" w:hAnsiTheme="minorHAnsi" w:cstheme="minorHAnsi"/>
          <w:szCs w:val="24"/>
        </w:rPr>
      </w:pPr>
      <w:r w:rsidRPr="004827B1">
        <w:rPr>
          <w:rFonts w:asciiTheme="minorHAnsi" w:hAnsiTheme="minorHAnsi" w:cstheme="minorHAnsi"/>
          <w:szCs w:val="24"/>
        </w:rPr>
        <w:t>Against the site: 37</w:t>
      </w:r>
    </w:p>
    <w:p w14:paraId="5AC3090C" w14:textId="77777777" w:rsidR="004827B1" w:rsidRPr="004827B1" w:rsidRDefault="004827B1" w:rsidP="004827B1">
      <w:pPr>
        <w:tabs>
          <w:tab w:val="left" w:pos="1890"/>
          <w:tab w:val="left" w:pos="6390"/>
        </w:tabs>
        <w:rPr>
          <w:rFonts w:asciiTheme="minorHAnsi" w:hAnsiTheme="minorHAnsi" w:cstheme="minorHAnsi"/>
          <w:szCs w:val="24"/>
        </w:rPr>
      </w:pPr>
    </w:p>
    <w:p w14:paraId="42B4FB8C" w14:textId="5A9CACA7"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p>
    <w:p w14:paraId="0581C3ED" w14:textId="49F1466C" w:rsidR="00E65006" w:rsidRDefault="00E65006" w:rsidP="00EE77D9">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No update </w:t>
      </w:r>
      <w:r w:rsidR="0013522A" w:rsidRPr="00EE77D9">
        <w:rPr>
          <w:rFonts w:asciiTheme="minorHAnsi" w:hAnsiTheme="minorHAnsi" w:cstheme="minorHAnsi"/>
          <w:szCs w:val="24"/>
        </w:rPr>
        <w:t>received</w:t>
      </w:r>
      <w:r w:rsidR="00404A82">
        <w:rPr>
          <w:rFonts w:asciiTheme="minorHAnsi" w:hAnsiTheme="minorHAnsi" w:cstheme="minorHAnsi"/>
          <w:szCs w:val="24"/>
        </w:rPr>
        <w:t>, but it was confirmed that the Annual report from Cllr Corkin had been placed on the website for any member of the public to view.</w:t>
      </w:r>
    </w:p>
    <w:p w14:paraId="23B85847" w14:textId="77777777" w:rsidR="002B2F30" w:rsidRPr="00EE77D9" w:rsidRDefault="002B2F30" w:rsidP="002B2F30">
      <w:pPr>
        <w:pStyle w:val="ListParagraph"/>
        <w:tabs>
          <w:tab w:val="left" w:pos="1890"/>
          <w:tab w:val="left" w:pos="6390"/>
        </w:tabs>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Default="00A43DCF" w:rsidP="00EE77D9">
      <w:pPr>
        <w:pStyle w:val="ListParagraph"/>
        <w:numPr>
          <w:ilvl w:val="0"/>
          <w:numId w:val="46"/>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384A638E" w14:textId="77777777" w:rsidR="002B2F30" w:rsidRPr="00EE77D9" w:rsidRDefault="002B2F30" w:rsidP="002B2F30">
      <w:pPr>
        <w:pStyle w:val="ListParagraph"/>
        <w:tabs>
          <w:tab w:val="left" w:pos="1890"/>
          <w:tab w:val="left" w:pos="6390"/>
        </w:tabs>
        <w:rPr>
          <w:rFonts w:asciiTheme="minorHAnsi" w:hAnsiTheme="minorHAnsi" w:cstheme="minorHAnsi"/>
          <w:szCs w:val="24"/>
        </w:rPr>
      </w:pPr>
    </w:p>
    <w:p w14:paraId="227B7D30" w14:textId="52E12EE0" w:rsidR="005C5D8A" w:rsidRPr="00273A2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bookmarkEnd w:id="1"/>
    <w:p w14:paraId="0DE015AD" w14:textId="36C23E76" w:rsidR="00273A2A" w:rsidRDefault="00273A2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 xml:space="preserve">To receive the monthly bank reconciliation.  </w:t>
      </w:r>
    </w:p>
    <w:p w14:paraId="4F8B1416" w14:textId="7BF80573" w:rsidR="000929EC" w:rsidRPr="000929EC" w:rsidRDefault="000929EC" w:rsidP="002B2F30">
      <w:pPr>
        <w:pStyle w:val="ListParagraph"/>
        <w:numPr>
          <w:ilvl w:val="2"/>
          <w:numId w:val="33"/>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The Bank reconciliation was reviewed and approved by the Council.</w:t>
      </w:r>
    </w:p>
    <w:p w14:paraId="592B73DF" w14:textId="5B548EF4" w:rsidR="005C5D8A" w:rsidRDefault="005C5D8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To consider invoices for payment.</w:t>
      </w:r>
    </w:p>
    <w:p w14:paraId="608658E2" w14:textId="77777777" w:rsidR="000929EC" w:rsidRDefault="000929EC" w:rsidP="002B2F30">
      <w:pPr>
        <w:pStyle w:val="ListParagraph"/>
        <w:numPr>
          <w:ilvl w:val="2"/>
          <w:numId w:val="33"/>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All invoices were reviewed, approved, and signed by the Parish Council.</w:t>
      </w:r>
    </w:p>
    <w:p w14:paraId="12FF81B7" w14:textId="77777777" w:rsidR="002B2F30" w:rsidRPr="002B2F30" w:rsidRDefault="002B2F30" w:rsidP="002B2F30">
      <w:pPr>
        <w:pStyle w:val="ListParagraph"/>
        <w:numPr>
          <w:ilvl w:val="0"/>
          <w:numId w:val="33"/>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New Policy for online Parish Council payments</w:t>
      </w:r>
    </w:p>
    <w:p w14:paraId="556F99C3" w14:textId="77777777" w:rsidR="002B2F30" w:rsidRPr="002B2F30" w:rsidRDefault="002B2F30" w:rsidP="002B2F30">
      <w:pPr>
        <w:pStyle w:val="ListParagraph"/>
        <w:numPr>
          <w:ilvl w:val="2"/>
          <w:numId w:val="33"/>
        </w:numPr>
        <w:tabs>
          <w:tab w:val="left" w:pos="1890"/>
          <w:tab w:val="left" w:pos="6390"/>
        </w:tabs>
        <w:rPr>
          <w:rFonts w:asciiTheme="minorHAnsi" w:hAnsiTheme="minorHAnsi" w:cstheme="minorHAnsi"/>
          <w:szCs w:val="24"/>
        </w:rPr>
      </w:pPr>
      <w:r w:rsidRPr="002B2F30">
        <w:rPr>
          <w:rFonts w:asciiTheme="minorHAnsi" w:hAnsiTheme="minorHAnsi" w:cstheme="minorHAnsi"/>
          <w:szCs w:val="24"/>
        </w:rPr>
        <w:t>The Council reviewed and Approved the Policy for making online payments</w:t>
      </w:r>
    </w:p>
    <w:p w14:paraId="7AEF778B" w14:textId="77777777" w:rsidR="002B2F30" w:rsidRPr="002B2F30" w:rsidRDefault="002B2F30" w:rsidP="002B2F30">
      <w:pPr>
        <w:pStyle w:val="ListParagraph"/>
        <w:numPr>
          <w:ilvl w:val="0"/>
          <w:numId w:val="33"/>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Approval of Annual Governance statement</w:t>
      </w:r>
    </w:p>
    <w:p w14:paraId="725D6843" w14:textId="77777777" w:rsidR="002B2F30" w:rsidRPr="002B2F30" w:rsidRDefault="002B2F30" w:rsidP="002B2F30">
      <w:pPr>
        <w:pStyle w:val="ListParagraph"/>
        <w:numPr>
          <w:ilvl w:val="2"/>
          <w:numId w:val="33"/>
        </w:numPr>
        <w:tabs>
          <w:tab w:val="left" w:pos="1890"/>
          <w:tab w:val="left" w:pos="6390"/>
        </w:tabs>
        <w:rPr>
          <w:rFonts w:asciiTheme="minorHAnsi" w:hAnsiTheme="minorHAnsi" w:cstheme="minorHAnsi"/>
          <w:szCs w:val="24"/>
        </w:rPr>
      </w:pPr>
      <w:r w:rsidRPr="002B2F30">
        <w:rPr>
          <w:rFonts w:asciiTheme="minorHAnsi" w:hAnsiTheme="minorHAnsi" w:cstheme="minorHAnsi"/>
          <w:szCs w:val="24"/>
        </w:rPr>
        <w:t>The Council received the Annual Governance Statement and it was unanimously approved</w:t>
      </w:r>
    </w:p>
    <w:p w14:paraId="425E9552" w14:textId="77777777" w:rsidR="002B2F30" w:rsidRPr="002B2F30" w:rsidRDefault="002B2F30" w:rsidP="002B2F30">
      <w:pPr>
        <w:pStyle w:val="ListParagraph"/>
        <w:numPr>
          <w:ilvl w:val="0"/>
          <w:numId w:val="33"/>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Approval of the Accounting Statement</w:t>
      </w:r>
    </w:p>
    <w:p w14:paraId="1B375773" w14:textId="77777777" w:rsidR="002B2F30" w:rsidRPr="002B2F30" w:rsidRDefault="002B2F30" w:rsidP="002B2F30">
      <w:pPr>
        <w:pStyle w:val="ListParagraph"/>
        <w:numPr>
          <w:ilvl w:val="2"/>
          <w:numId w:val="33"/>
        </w:numPr>
        <w:tabs>
          <w:tab w:val="left" w:pos="1890"/>
          <w:tab w:val="left" w:pos="6390"/>
        </w:tabs>
        <w:rPr>
          <w:rFonts w:asciiTheme="minorHAnsi" w:hAnsiTheme="minorHAnsi" w:cstheme="minorHAnsi"/>
          <w:szCs w:val="24"/>
        </w:rPr>
      </w:pPr>
      <w:r w:rsidRPr="002B2F30">
        <w:rPr>
          <w:rFonts w:asciiTheme="minorHAnsi" w:hAnsiTheme="minorHAnsi" w:cstheme="minorHAnsi"/>
          <w:szCs w:val="24"/>
        </w:rPr>
        <w:t>The Council received the Accounting Statement and it was unanimously approved</w:t>
      </w:r>
    </w:p>
    <w:p w14:paraId="575CCEA2" w14:textId="77777777" w:rsidR="002B2F30" w:rsidRPr="002B2F30" w:rsidRDefault="002B2F30" w:rsidP="002B2F30">
      <w:pPr>
        <w:pStyle w:val="ListParagraph"/>
        <w:numPr>
          <w:ilvl w:val="0"/>
          <w:numId w:val="33"/>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Approval of the Certificate of Exemption</w:t>
      </w:r>
    </w:p>
    <w:p w14:paraId="422BD0D2" w14:textId="77777777" w:rsidR="002B2F30" w:rsidRPr="002B2F30" w:rsidRDefault="002B2F30" w:rsidP="002B2F30">
      <w:pPr>
        <w:pStyle w:val="ListParagraph"/>
        <w:numPr>
          <w:ilvl w:val="2"/>
          <w:numId w:val="33"/>
        </w:numPr>
        <w:tabs>
          <w:tab w:val="left" w:pos="1890"/>
          <w:tab w:val="left" w:pos="6390"/>
        </w:tabs>
        <w:rPr>
          <w:rFonts w:asciiTheme="minorHAnsi" w:hAnsiTheme="minorHAnsi" w:cstheme="minorHAnsi"/>
          <w:szCs w:val="24"/>
        </w:rPr>
      </w:pPr>
      <w:r w:rsidRPr="002B2F30">
        <w:rPr>
          <w:rFonts w:asciiTheme="minorHAnsi" w:hAnsiTheme="minorHAnsi" w:cstheme="minorHAnsi"/>
          <w:szCs w:val="24"/>
        </w:rPr>
        <w:t>The Certificate of Exemption was approved and signed by the Council</w:t>
      </w:r>
    </w:p>
    <w:p w14:paraId="4BE76D33" w14:textId="2277574C" w:rsidR="002B2F30" w:rsidRPr="002B2F30" w:rsidRDefault="002B2F30" w:rsidP="002B2F30">
      <w:pPr>
        <w:pStyle w:val="ListParagraph"/>
        <w:numPr>
          <w:ilvl w:val="0"/>
          <w:numId w:val="33"/>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Receipt of the Internal Auditor’s report</w:t>
      </w:r>
    </w:p>
    <w:p w14:paraId="26F2EA82" w14:textId="52AA2CFD" w:rsidR="000929EC" w:rsidRPr="002B2F30" w:rsidRDefault="002B2F30" w:rsidP="002B2F30">
      <w:pPr>
        <w:pStyle w:val="ListParagraph"/>
        <w:numPr>
          <w:ilvl w:val="2"/>
          <w:numId w:val="33"/>
        </w:numPr>
        <w:tabs>
          <w:tab w:val="left" w:pos="1890"/>
          <w:tab w:val="left" w:pos="6390"/>
        </w:tabs>
        <w:rPr>
          <w:rFonts w:asciiTheme="minorHAnsi" w:hAnsiTheme="minorHAnsi" w:cstheme="minorHAnsi"/>
          <w:szCs w:val="24"/>
        </w:rPr>
      </w:pPr>
      <w:r w:rsidRPr="002B2F30">
        <w:rPr>
          <w:rFonts w:asciiTheme="minorHAnsi" w:hAnsiTheme="minorHAnsi" w:cstheme="minorHAnsi"/>
          <w:szCs w:val="24"/>
        </w:rPr>
        <w:t>The Internal Auditor’s report was received by the Council and placed on the website</w:t>
      </w:r>
    </w:p>
    <w:p w14:paraId="004139E4" w14:textId="77777777" w:rsidR="002650A3" w:rsidRPr="009D20BF" w:rsidRDefault="002650A3" w:rsidP="00DD2677">
      <w:pPr>
        <w:pStyle w:val="ListParagraph"/>
        <w:tabs>
          <w:tab w:val="decimal" w:pos="8910"/>
        </w:tabs>
        <w:spacing w:line="276" w:lineRule="auto"/>
        <w:ind w:left="1080"/>
        <w:rPr>
          <w:rFonts w:asciiTheme="minorHAnsi" w:hAnsiTheme="minorHAnsi" w:cstheme="minorHAnsi"/>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24A8912F" w14:textId="77777777" w:rsidR="002B2F30" w:rsidRPr="002B2F30" w:rsidRDefault="002B2F30" w:rsidP="00BE23DB">
      <w:pPr>
        <w:pStyle w:val="ListParagraph"/>
        <w:numPr>
          <w:ilvl w:val="0"/>
          <w:numId w:val="50"/>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 xml:space="preserve">HS2 Grant Applications </w:t>
      </w:r>
    </w:p>
    <w:p w14:paraId="71D6706B" w14:textId="3EFC8168" w:rsidR="002B2F30" w:rsidRDefault="00BE23DB" w:rsidP="00BE23DB">
      <w:pPr>
        <w:pStyle w:val="ListParagraph"/>
        <w:numPr>
          <w:ilvl w:val="2"/>
          <w:numId w:val="50"/>
        </w:numPr>
        <w:tabs>
          <w:tab w:val="left" w:pos="1890"/>
          <w:tab w:val="left" w:pos="6390"/>
        </w:tabs>
        <w:rPr>
          <w:rFonts w:asciiTheme="minorHAnsi" w:hAnsiTheme="minorHAnsi" w:cstheme="minorHAnsi"/>
          <w:szCs w:val="24"/>
        </w:rPr>
      </w:pPr>
      <w:r w:rsidRPr="00BE23DB">
        <w:rPr>
          <w:rFonts w:asciiTheme="minorHAnsi" w:hAnsiTheme="minorHAnsi" w:cstheme="minorHAnsi"/>
          <w:szCs w:val="24"/>
        </w:rPr>
        <w:t xml:space="preserve">Cllr Hope confirmed that the </w:t>
      </w:r>
      <w:r w:rsidR="00EE5C96">
        <w:rPr>
          <w:rFonts w:asciiTheme="minorHAnsi" w:hAnsiTheme="minorHAnsi" w:cstheme="minorHAnsi"/>
          <w:szCs w:val="24"/>
        </w:rPr>
        <w:t xml:space="preserve">draft </w:t>
      </w:r>
      <w:r w:rsidRPr="00BE23DB">
        <w:rPr>
          <w:rFonts w:asciiTheme="minorHAnsi" w:hAnsiTheme="minorHAnsi" w:cstheme="minorHAnsi"/>
          <w:szCs w:val="24"/>
        </w:rPr>
        <w:t>lease has been</w:t>
      </w:r>
      <w:r w:rsidR="002B2F30" w:rsidRPr="00BE23DB">
        <w:rPr>
          <w:rFonts w:asciiTheme="minorHAnsi" w:hAnsiTheme="minorHAnsi" w:cstheme="minorHAnsi"/>
          <w:szCs w:val="24"/>
        </w:rPr>
        <w:t xml:space="preserve"> received by </w:t>
      </w:r>
      <w:r w:rsidRPr="00BE23DB">
        <w:rPr>
          <w:rFonts w:asciiTheme="minorHAnsi" w:hAnsiTheme="minorHAnsi" w:cstheme="minorHAnsi"/>
          <w:szCs w:val="24"/>
        </w:rPr>
        <w:t xml:space="preserve">the </w:t>
      </w:r>
      <w:r w:rsidR="002B2F30" w:rsidRPr="00BE23DB">
        <w:rPr>
          <w:rFonts w:asciiTheme="minorHAnsi" w:hAnsiTheme="minorHAnsi" w:cstheme="minorHAnsi"/>
          <w:szCs w:val="24"/>
        </w:rPr>
        <w:t>P</w:t>
      </w:r>
      <w:r w:rsidRPr="00BE23DB">
        <w:rPr>
          <w:rFonts w:asciiTheme="minorHAnsi" w:hAnsiTheme="minorHAnsi" w:cstheme="minorHAnsi"/>
          <w:szCs w:val="24"/>
        </w:rPr>
        <w:t>arish Council’s solicitors</w:t>
      </w:r>
      <w:r w:rsidR="002B2F30" w:rsidRPr="00BE23DB">
        <w:rPr>
          <w:rFonts w:asciiTheme="minorHAnsi" w:hAnsiTheme="minorHAnsi" w:cstheme="minorHAnsi"/>
          <w:szCs w:val="24"/>
        </w:rPr>
        <w:t xml:space="preserve"> from </w:t>
      </w:r>
      <w:r w:rsidRPr="00BE23DB">
        <w:rPr>
          <w:rFonts w:asciiTheme="minorHAnsi" w:hAnsiTheme="minorHAnsi" w:cstheme="minorHAnsi"/>
          <w:szCs w:val="24"/>
        </w:rPr>
        <w:t xml:space="preserve">the </w:t>
      </w:r>
      <w:r w:rsidR="002B2F30" w:rsidRPr="00BE23DB">
        <w:rPr>
          <w:rFonts w:asciiTheme="minorHAnsi" w:hAnsiTheme="minorHAnsi" w:cstheme="minorHAnsi"/>
          <w:szCs w:val="24"/>
        </w:rPr>
        <w:t xml:space="preserve">Landowner. </w:t>
      </w:r>
      <w:r w:rsidRPr="00BE23DB">
        <w:rPr>
          <w:rFonts w:asciiTheme="minorHAnsi" w:hAnsiTheme="minorHAnsi" w:cstheme="minorHAnsi"/>
          <w:szCs w:val="24"/>
        </w:rPr>
        <w:t xml:space="preserve">Cllr </w:t>
      </w:r>
      <w:r w:rsidR="002B2F30" w:rsidRPr="00BE23DB">
        <w:rPr>
          <w:rFonts w:asciiTheme="minorHAnsi" w:hAnsiTheme="minorHAnsi" w:cstheme="minorHAnsi"/>
          <w:szCs w:val="24"/>
        </w:rPr>
        <w:t>H</w:t>
      </w:r>
      <w:r w:rsidRPr="00BE23DB">
        <w:rPr>
          <w:rFonts w:asciiTheme="minorHAnsi" w:hAnsiTheme="minorHAnsi" w:cstheme="minorHAnsi"/>
          <w:szCs w:val="24"/>
        </w:rPr>
        <w:t>ope</w:t>
      </w:r>
      <w:r w:rsidR="002B2F30" w:rsidRPr="00BE23DB">
        <w:rPr>
          <w:rFonts w:asciiTheme="minorHAnsi" w:hAnsiTheme="minorHAnsi" w:cstheme="minorHAnsi"/>
          <w:szCs w:val="24"/>
        </w:rPr>
        <w:t xml:space="preserve"> to contact</w:t>
      </w:r>
      <w:r w:rsidRPr="00BE23DB">
        <w:rPr>
          <w:rFonts w:asciiTheme="minorHAnsi" w:hAnsiTheme="minorHAnsi" w:cstheme="minorHAnsi"/>
          <w:szCs w:val="24"/>
        </w:rPr>
        <w:t xml:space="preserve"> the</w:t>
      </w:r>
      <w:r w:rsidR="002B2F30" w:rsidRPr="00BE23DB">
        <w:rPr>
          <w:rFonts w:asciiTheme="minorHAnsi" w:hAnsiTheme="minorHAnsi" w:cstheme="minorHAnsi"/>
          <w:szCs w:val="24"/>
        </w:rPr>
        <w:t xml:space="preserve"> solicitors for an update and when it will be</w:t>
      </w:r>
      <w:r w:rsidRPr="00BE23DB">
        <w:rPr>
          <w:rFonts w:asciiTheme="minorHAnsi" w:hAnsiTheme="minorHAnsi" w:cstheme="minorHAnsi"/>
          <w:szCs w:val="24"/>
        </w:rPr>
        <w:t xml:space="preserve"> </w:t>
      </w:r>
      <w:r w:rsidR="002B2F30" w:rsidRPr="00BE23DB">
        <w:rPr>
          <w:rFonts w:asciiTheme="minorHAnsi" w:hAnsiTheme="minorHAnsi" w:cstheme="minorHAnsi"/>
          <w:szCs w:val="24"/>
        </w:rPr>
        <w:t xml:space="preserve">ready </w:t>
      </w:r>
      <w:r w:rsidRPr="00BE23DB">
        <w:rPr>
          <w:rFonts w:asciiTheme="minorHAnsi" w:hAnsiTheme="minorHAnsi" w:cstheme="minorHAnsi"/>
          <w:szCs w:val="24"/>
        </w:rPr>
        <w:t>t</w:t>
      </w:r>
      <w:r w:rsidR="002B2F30" w:rsidRPr="00BE23DB">
        <w:rPr>
          <w:rFonts w:asciiTheme="minorHAnsi" w:hAnsiTheme="minorHAnsi" w:cstheme="minorHAnsi"/>
          <w:szCs w:val="24"/>
        </w:rPr>
        <w:t>o sign.</w:t>
      </w:r>
    </w:p>
    <w:p w14:paraId="787017BC" w14:textId="77777777" w:rsidR="00BE23DB" w:rsidRPr="00BE23DB" w:rsidRDefault="00BE23DB" w:rsidP="00BE23DB">
      <w:pPr>
        <w:pStyle w:val="ListParagraph"/>
        <w:tabs>
          <w:tab w:val="left" w:pos="1890"/>
          <w:tab w:val="left" w:pos="6390"/>
        </w:tabs>
        <w:ind w:left="1080"/>
        <w:rPr>
          <w:rFonts w:asciiTheme="minorHAnsi" w:hAnsiTheme="minorHAnsi" w:cstheme="minorHAnsi"/>
          <w:szCs w:val="24"/>
        </w:rPr>
      </w:pPr>
    </w:p>
    <w:p w14:paraId="5378C579" w14:textId="710FE8D6" w:rsidR="00BE23DB" w:rsidRPr="00BE23DB" w:rsidRDefault="00BE23DB" w:rsidP="00BE23DB">
      <w:pPr>
        <w:pStyle w:val="ListParagraph"/>
        <w:numPr>
          <w:ilvl w:val="2"/>
          <w:numId w:val="50"/>
        </w:numPr>
        <w:tabs>
          <w:tab w:val="left" w:pos="1890"/>
          <w:tab w:val="left" w:pos="6390"/>
        </w:tabs>
        <w:rPr>
          <w:rFonts w:asciiTheme="minorHAnsi" w:hAnsiTheme="minorHAnsi" w:cstheme="minorHAnsi"/>
          <w:szCs w:val="24"/>
        </w:rPr>
      </w:pPr>
      <w:r w:rsidRPr="00BE23DB">
        <w:rPr>
          <w:rFonts w:asciiTheme="minorHAnsi" w:hAnsiTheme="minorHAnsi" w:cstheme="minorHAnsi"/>
          <w:szCs w:val="24"/>
        </w:rPr>
        <w:t xml:space="preserve">Cllr McCullagh confirmed the </w:t>
      </w:r>
      <w:r w:rsidR="002B2F30" w:rsidRPr="00BE23DB">
        <w:rPr>
          <w:rFonts w:asciiTheme="minorHAnsi" w:hAnsiTheme="minorHAnsi" w:cstheme="minorHAnsi"/>
          <w:szCs w:val="24"/>
        </w:rPr>
        <w:t>County Council have completed the tender</w:t>
      </w:r>
      <w:r w:rsidRPr="00BE23DB">
        <w:rPr>
          <w:rFonts w:asciiTheme="minorHAnsi" w:hAnsiTheme="minorHAnsi" w:cstheme="minorHAnsi"/>
          <w:szCs w:val="24"/>
        </w:rPr>
        <w:t xml:space="preserve"> process</w:t>
      </w:r>
      <w:r w:rsidR="002B2F30" w:rsidRPr="00BE23DB">
        <w:rPr>
          <w:rFonts w:asciiTheme="minorHAnsi" w:hAnsiTheme="minorHAnsi" w:cstheme="minorHAnsi"/>
          <w:szCs w:val="24"/>
        </w:rPr>
        <w:t xml:space="preserve">. </w:t>
      </w:r>
      <w:r w:rsidRPr="00BE23DB">
        <w:rPr>
          <w:rFonts w:asciiTheme="minorHAnsi" w:hAnsiTheme="minorHAnsi" w:cstheme="minorHAnsi"/>
          <w:szCs w:val="24"/>
        </w:rPr>
        <w:t>The letter</w:t>
      </w:r>
      <w:r w:rsidR="002B2F30" w:rsidRPr="00BE23DB">
        <w:rPr>
          <w:rFonts w:asciiTheme="minorHAnsi" w:hAnsiTheme="minorHAnsi" w:cstheme="minorHAnsi"/>
          <w:szCs w:val="24"/>
        </w:rPr>
        <w:t xml:space="preserve"> of consent has been sent to </w:t>
      </w:r>
      <w:r w:rsidR="00EE5C96">
        <w:rPr>
          <w:rFonts w:asciiTheme="minorHAnsi" w:hAnsiTheme="minorHAnsi" w:cstheme="minorHAnsi"/>
          <w:szCs w:val="24"/>
        </w:rPr>
        <w:t>Greenford as the preferred contractor</w:t>
      </w:r>
      <w:r w:rsidR="002B2F30" w:rsidRPr="00BE23DB">
        <w:rPr>
          <w:rFonts w:asciiTheme="minorHAnsi" w:hAnsiTheme="minorHAnsi" w:cstheme="minorHAnsi"/>
          <w:szCs w:val="24"/>
        </w:rPr>
        <w:t xml:space="preserve">. </w:t>
      </w:r>
      <w:r w:rsidRPr="00BE23DB">
        <w:rPr>
          <w:rFonts w:asciiTheme="minorHAnsi" w:hAnsiTheme="minorHAnsi" w:cstheme="minorHAnsi"/>
          <w:szCs w:val="24"/>
        </w:rPr>
        <w:t>The</w:t>
      </w:r>
      <w:r w:rsidR="00EE5C96">
        <w:rPr>
          <w:rFonts w:asciiTheme="minorHAnsi" w:hAnsiTheme="minorHAnsi" w:cstheme="minorHAnsi"/>
          <w:szCs w:val="24"/>
        </w:rPr>
        <w:t xml:space="preserve"> Parish </w:t>
      </w:r>
      <w:r w:rsidRPr="00BE23DB">
        <w:rPr>
          <w:rFonts w:asciiTheme="minorHAnsi" w:hAnsiTheme="minorHAnsi" w:cstheme="minorHAnsi"/>
          <w:szCs w:val="24"/>
        </w:rPr>
        <w:t>Council is</w:t>
      </w:r>
      <w:r w:rsidR="002B2F30" w:rsidRPr="00BE23DB">
        <w:rPr>
          <w:rFonts w:asciiTheme="minorHAnsi" w:hAnsiTheme="minorHAnsi" w:cstheme="minorHAnsi"/>
          <w:szCs w:val="24"/>
        </w:rPr>
        <w:t xml:space="preserve"> still waiting for the confirmation of the cost. </w:t>
      </w:r>
    </w:p>
    <w:p w14:paraId="4AA3A97D" w14:textId="06AD8BEF" w:rsidR="002B2F30" w:rsidRDefault="002B2F30" w:rsidP="00BE23DB">
      <w:pPr>
        <w:pStyle w:val="ListParagraph"/>
        <w:numPr>
          <w:ilvl w:val="2"/>
          <w:numId w:val="50"/>
        </w:numPr>
        <w:tabs>
          <w:tab w:val="left" w:pos="1890"/>
          <w:tab w:val="left" w:pos="6390"/>
        </w:tabs>
        <w:rPr>
          <w:rFonts w:asciiTheme="minorHAnsi" w:hAnsiTheme="minorHAnsi" w:cstheme="minorHAnsi"/>
          <w:szCs w:val="24"/>
        </w:rPr>
      </w:pPr>
      <w:r w:rsidRPr="00BE23DB">
        <w:rPr>
          <w:rFonts w:asciiTheme="minorHAnsi" w:hAnsiTheme="minorHAnsi" w:cstheme="minorHAnsi"/>
          <w:szCs w:val="24"/>
        </w:rPr>
        <w:t>Cllr McCullagh to contact HS2 to ascertain if the</w:t>
      </w:r>
      <w:r w:rsidR="00BE23DB" w:rsidRPr="00BE23DB">
        <w:rPr>
          <w:rFonts w:asciiTheme="minorHAnsi" w:hAnsiTheme="minorHAnsi" w:cstheme="minorHAnsi"/>
          <w:szCs w:val="24"/>
        </w:rPr>
        <w:t>y</w:t>
      </w:r>
      <w:r w:rsidRPr="00BE23DB">
        <w:rPr>
          <w:rFonts w:asciiTheme="minorHAnsi" w:hAnsiTheme="minorHAnsi" w:cstheme="minorHAnsi"/>
          <w:szCs w:val="24"/>
        </w:rPr>
        <w:t xml:space="preserve"> would be willing to increase the grant should the cost</w:t>
      </w:r>
      <w:r w:rsidR="00BE23DB" w:rsidRPr="00BE23DB">
        <w:rPr>
          <w:rFonts w:asciiTheme="minorHAnsi" w:hAnsiTheme="minorHAnsi" w:cstheme="minorHAnsi"/>
          <w:szCs w:val="24"/>
        </w:rPr>
        <w:t>s</w:t>
      </w:r>
      <w:r w:rsidRPr="00BE23DB">
        <w:rPr>
          <w:rFonts w:asciiTheme="minorHAnsi" w:hAnsiTheme="minorHAnsi" w:cstheme="minorHAnsi"/>
          <w:szCs w:val="24"/>
        </w:rPr>
        <w:t xml:space="preserve"> have increased. The Council to also contact the landowner once the costs are established to </w:t>
      </w:r>
      <w:proofErr w:type="gramStart"/>
      <w:r w:rsidRPr="00BE23DB">
        <w:rPr>
          <w:rFonts w:asciiTheme="minorHAnsi" w:hAnsiTheme="minorHAnsi" w:cstheme="minorHAnsi"/>
          <w:szCs w:val="24"/>
        </w:rPr>
        <w:t>state  what</w:t>
      </w:r>
      <w:proofErr w:type="gramEnd"/>
      <w:r w:rsidRPr="00BE23DB">
        <w:rPr>
          <w:rFonts w:asciiTheme="minorHAnsi" w:hAnsiTheme="minorHAnsi" w:cstheme="minorHAnsi"/>
          <w:szCs w:val="24"/>
        </w:rPr>
        <w:t xml:space="preserve"> the shortfall </w:t>
      </w:r>
      <w:r w:rsidR="00BE23DB" w:rsidRPr="00BE23DB">
        <w:rPr>
          <w:rFonts w:asciiTheme="minorHAnsi" w:hAnsiTheme="minorHAnsi" w:cstheme="minorHAnsi"/>
          <w:szCs w:val="24"/>
        </w:rPr>
        <w:t>is</w:t>
      </w:r>
      <w:r w:rsidRPr="00BE23DB">
        <w:rPr>
          <w:rFonts w:asciiTheme="minorHAnsi" w:hAnsiTheme="minorHAnsi" w:cstheme="minorHAnsi"/>
          <w:szCs w:val="24"/>
        </w:rPr>
        <w:t>.</w:t>
      </w:r>
    </w:p>
    <w:p w14:paraId="0E961163" w14:textId="77777777" w:rsidR="00BE23DB" w:rsidRPr="00BE23DB" w:rsidRDefault="00BE23DB" w:rsidP="00BE23DB">
      <w:pPr>
        <w:pStyle w:val="ListParagraph"/>
        <w:tabs>
          <w:tab w:val="left" w:pos="1890"/>
          <w:tab w:val="left" w:pos="6390"/>
        </w:tabs>
        <w:ind w:left="1080"/>
        <w:rPr>
          <w:rFonts w:asciiTheme="minorHAnsi" w:hAnsiTheme="minorHAnsi" w:cstheme="minorHAnsi"/>
          <w:szCs w:val="24"/>
        </w:rPr>
      </w:pPr>
    </w:p>
    <w:p w14:paraId="03A9FA8E" w14:textId="77777777" w:rsidR="002B2F30" w:rsidRDefault="002B2F30" w:rsidP="00BE23DB">
      <w:pPr>
        <w:pStyle w:val="ListParagraph"/>
        <w:numPr>
          <w:ilvl w:val="0"/>
          <w:numId w:val="50"/>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lastRenderedPageBreak/>
        <w:t>20 is Plenty proposal in the village</w:t>
      </w:r>
    </w:p>
    <w:p w14:paraId="371BBD17" w14:textId="2FB42B2C" w:rsidR="00BE23DB" w:rsidRDefault="00BE23DB" w:rsidP="00BE23DB">
      <w:pPr>
        <w:pStyle w:val="ListParagraph"/>
        <w:numPr>
          <w:ilvl w:val="2"/>
          <w:numId w:val="50"/>
        </w:numPr>
        <w:tabs>
          <w:tab w:val="left" w:pos="1890"/>
          <w:tab w:val="left" w:pos="6390"/>
        </w:tabs>
        <w:rPr>
          <w:rFonts w:asciiTheme="minorHAnsi" w:hAnsiTheme="minorHAnsi" w:cstheme="minorHAnsi"/>
          <w:szCs w:val="24"/>
        </w:rPr>
      </w:pPr>
      <w:r w:rsidRPr="00BE23DB">
        <w:rPr>
          <w:rFonts w:asciiTheme="minorHAnsi" w:hAnsiTheme="minorHAnsi" w:cstheme="minorHAnsi"/>
          <w:szCs w:val="24"/>
        </w:rPr>
        <w:t>No update to report</w:t>
      </w:r>
    </w:p>
    <w:p w14:paraId="675AA2CF" w14:textId="77777777" w:rsidR="00BE23DB" w:rsidRPr="00BE23DB" w:rsidRDefault="00BE23DB" w:rsidP="00BE23DB">
      <w:pPr>
        <w:pStyle w:val="ListParagraph"/>
        <w:tabs>
          <w:tab w:val="left" w:pos="1890"/>
          <w:tab w:val="left" w:pos="6390"/>
        </w:tabs>
        <w:ind w:left="1080"/>
        <w:rPr>
          <w:rFonts w:asciiTheme="minorHAnsi" w:hAnsiTheme="minorHAnsi" w:cstheme="minorHAnsi"/>
          <w:szCs w:val="24"/>
        </w:rPr>
      </w:pPr>
    </w:p>
    <w:p w14:paraId="62E4F0AF" w14:textId="77777777" w:rsidR="002B2F30" w:rsidRDefault="002B2F30" w:rsidP="00BE23DB">
      <w:pPr>
        <w:pStyle w:val="ListParagraph"/>
        <w:numPr>
          <w:ilvl w:val="0"/>
          <w:numId w:val="50"/>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New Vehicle Activated Sign for the village</w:t>
      </w:r>
    </w:p>
    <w:p w14:paraId="0CC5BE03" w14:textId="77777777" w:rsidR="00BE23DB" w:rsidRPr="00BE23DB" w:rsidRDefault="00BE23DB" w:rsidP="00BE23DB">
      <w:pPr>
        <w:pStyle w:val="ListParagraph"/>
        <w:numPr>
          <w:ilvl w:val="2"/>
          <w:numId w:val="50"/>
        </w:numPr>
        <w:tabs>
          <w:tab w:val="left" w:pos="1890"/>
          <w:tab w:val="left" w:pos="6390"/>
        </w:tabs>
        <w:rPr>
          <w:rFonts w:asciiTheme="minorHAnsi" w:hAnsiTheme="minorHAnsi" w:cstheme="minorHAnsi"/>
          <w:szCs w:val="24"/>
        </w:rPr>
      </w:pPr>
      <w:r w:rsidRPr="00BE23DB">
        <w:rPr>
          <w:rFonts w:asciiTheme="minorHAnsi" w:hAnsiTheme="minorHAnsi" w:cstheme="minorHAnsi"/>
          <w:szCs w:val="24"/>
        </w:rPr>
        <w:t>Cllr Hope confirmed that the galvanised pole and Speed sign have been delivered</w:t>
      </w:r>
      <w:r>
        <w:rPr>
          <w:rFonts w:asciiTheme="minorHAnsi" w:hAnsiTheme="minorHAnsi" w:cstheme="minorHAnsi"/>
          <w:szCs w:val="24"/>
        </w:rPr>
        <w:t>. The next step is to arrange for the post and sign to be installed</w:t>
      </w:r>
    </w:p>
    <w:p w14:paraId="5C719749" w14:textId="77777777" w:rsidR="00BE23DB" w:rsidRPr="002B2F30" w:rsidRDefault="00BE23DB" w:rsidP="00BE23DB">
      <w:pPr>
        <w:pStyle w:val="ListParagraph"/>
        <w:tabs>
          <w:tab w:val="left" w:pos="8910"/>
        </w:tabs>
        <w:spacing w:line="276" w:lineRule="auto"/>
        <w:ind w:left="360"/>
        <w:rPr>
          <w:rFonts w:asciiTheme="minorHAnsi" w:hAnsiTheme="minorHAnsi" w:cstheme="minorHAnsi"/>
          <w:b/>
          <w:szCs w:val="24"/>
        </w:rPr>
      </w:pPr>
    </w:p>
    <w:p w14:paraId="03F25FAA" w14:textId="77777777" w:rsidR="002B2F30" w:rsidRPr="002B2F30" w:rsidRDefault="002B2F30" w:rsidP="00BE23DB">
      <w:pPr>
        <w:pStyle w:val="ListParagraph"/>
        <w:numPr>
          <w:ilvl w:val="0"/>
          <w:numId w:val="50"/>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 xml:space="preserve">Village Hall update </w:t>
      </w:r>
    </w:p>
    <w:p w14:paraId="044CBA6E" w14:textId="452F190A" w:rsidR="002B2F30" w:rsidRDefault="00BE23DB" w:rsidP="00BE23DB">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Cllr Gue updated that two</w:t>
      </w:r>
      <w:r w:rsidR="002B2F30" w:rsidRPr="00BE23DB">
        <w:rPr>
          <w:rFonts w:asciiTheme="minorHAnsi" w:hAnsiTheme="minorHAnsi" w:cstheme="minorHAnsi"/>
          <w:szCs w:val="24"/>
        </w:rPr>
        <w:t xml:space="preserve"> new members have been appointed to the Village Hall Committee</w:t>
      </w:r>
    </w:p>
    <w:p w14:paraId="52FF54CC" w14:textId="77777777" w:rsidR="00BF4A52" w:rsidRPr="00BE23DB" w:rsidRDefault="00BF4A52" w:rsidP="00BF4A52">
      <w:pPr>
        <w:pStyle w:val="ListParagraph"/>
        <w:tabs>
          <w:tab w:val="left" w:pos="1890"/>
          <w:tab w:val="left" w:pos="6390"/>
        </w:tabs>
        <w:ind w:left="1080"/>
        <w:rPr>
          <w:rFonts w:asciiTheme="minorHAnsi" w:hAnsiTheme="minorHAnsi" w:cstheme="minorHAnsi"/>
          <w:szCs w:val="24"/>
        </w:rPr>
      </w:pPr>
    </w:p>
    <w:p w14:paraId="0E98ADE2" w14:textId="77777777" w:rsidR="002B2F30" w:rsidRPr="002B2F30" w:rsidRDefault="002B2F30" w:rsidP="00BE23DB">
      <w:pPr>
        <w:pStyle w:val="ListParagraph"/>
        <w:numPr>
          <w:ilvl w:val="0"/>
          <w:numId w:val="50"/>
        </w:numPr>
        <w:tabs>
          <w:tab w:val="left" w:pos="8910"/>
        </w:tabs>
        <w:spacing w:line="276" w:lineRule="auto"/>
        <w:rPr>
          <w:rFonts w:asciiTheme="minorHAnsi" w:hAnsiTheme="minorHAnsi" w:cstheme="minorHAnsi"/>
          <w:b/>
          <w:szCs w:val="24"/>
        </w:rPr>
      </w:pPr>
      <w:r w:rsidRPr="002B2F30">
        <w:rPr>
          <w:rFonts w:asciiTheme="minorHAnsi" w:hAnsiTheme="minorHAnsi" w:cstheme="minorHAnsi"/>
          <w:b/>
          <w:szCs w:val="24"/>
        </w:rPr>
        <w:t>Parish Council Insurance Renewal</w:t>
      </w:r>
    </w:p>
    <w:p w14:paraId="1253791E" w14:textId="4A1D4F97" w:rsidR="002B2F30" w:rsidRPr="00BF4A52" w:rsidRDefault="002B2F30" w:rsidP="00BF4A52">
      <w:pPr>
        <w:pStyle w:val="ListParagraph"/>
        <w:numPr>
          <w:ilvl w:val="2"/>
          <w:numId w:val="50"/>
        </w:numPr>
        <w:tabs>
          <w:tab w:val="left" w:pos="1890"/>
          <w:tab w:val="left" w:pos="6390"/>
        </w:tabs>
        <w:rPr>
          <w:rFonts w:asciiTheme="minorHAnsi" w:hAnsiTheme="minorHAnsi" w:cstheme="minorHAnsi"/>
          <w:szCs w:val="24"/>
        </w:rPr>
      </w:pPr>
      <w:r w:rsidRPr="00BF4A52">
        <w:rPr>
          <w:rFonts w:asciiTheme="minorHAnsi" w:hAnsiTheme="minorHAnsi" w:cstheme="minorHAnsi"/>
          <w:szCs w:val="24"/>
        </w:rPr>
        <w:t>The Parish Cou</w:t>
      </w:r>
      <w:r w:rsidR="00BF4A52">
        <w:rPr>
          <w:rFonts w:asciiTheme="minorHAnsi" w:hAnsiTheme="minorHAnsi" w:cstheme="minorHAnsi"/>
          <w:szCs w:val="24"/>
        </w:rPr>
        <w:t>n</w:t>
      </w:r>
      <w:r w:rsidRPr="00BF4A52">
        <w:rPr>
          <w:rFonts w:asciiTheme="minorHAnsi" w:hAnsiTheme="minorHAnsi" w:cstheme="minorHAnsi"/>
          <w:szCs w:val="24"/>
        </w:rPr>
        <w:t xml:space="preserve">cil resolved to agree to renew the Council’s insurance </w:t>
      </w:r>
    </w:p>
    <w:p w14:paraId="2414D050" w14:textId="77777777" w:rsidR="00B05056" w:rsidRPr="00B05056" w:rsidRDefault="00B05056" w:rsidP="00B05056">
      <w:pPr>
        <w:pStyle w:val="ListParagraph"/>
        <w:tabs>
          <w:tab w:val="left" w:pos="8910"/>
        </w:tabs>
        <w:spacing w:line="276" w:lineRule="auto"/>
        <w:rPr>
          <w:b/>
          <w:sz w:val="22"/>
          <w:szCs w:val="22"/>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9103" w:type="dxa"/>
        <w:tblInd w:w="-5" w:type="dxa"/>
        <w:tblLook w:val="04A0" w:firstRow="1" w:lastRow="0" w:firstColumn="1" w:lastColumn="0" w:noHBand="0" w:noVBand="1"/>
      </w:tblPr>
      <w:tblGrid>
        <w:gridCol w:w="1760"/>
        <w:gridCol w:w="2332"/>
        <w:gridCol w:w="3388"/>
        <w:gridCol w:w="1623"/>
      </w:tblGrid>
      <w:tr w:rsidR="00B05056" w:rsidRPr="00893098" w14:paraId="6DB5A1D9" w14:textId="77777777" w:rsidTr="004F1CFF">
        <w:tc>
          <w:tcPr>
            <w:tcW w:w="1760" w:type="dxa"/>
          </w:tcPr>
          <w:p w14:paraId="222369DA" w14:textId="252F825D"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Reference</w:t>
            </w:r>
          </w:p>
        </w:tc>
        <w:tc>
          <w:tcPr>
            <w:tcW w:w="2332" w:type="dxa"/>
          </w:tcPr>
          <w:p w14:paraId="43A090EF" w14:textId="2AA8EB20"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Location</w:t>
            </w:r>
          </w:p>
        </w:tc>
        <w:tc>
          <w:tcPr>
            <w:tcW w:w="3388" w:type="dxa"/>
          </w:tcPr>
          <w:p w14:paraId="01E4F845" w14:textId="2D50ED16"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Proposal</w:t>
            </w:r>
          </w:p>
        </w:tc>
        <w:tc>
          <w:tcPr>
            <w:tcW w:w="1623" w:type="dxa"/>
          </w:tcPr>
          <w:p w14:paraId="48152191" w14:textId="10401265" w:rsidR="00B05056" w:rsidRPr="00A31F20" w:rsidRDefault="00A867D9"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FP</w:t>
            </w:r>
            <w:r w:rsidR="00B05056" w:rsidRPr="00A31F20">
              <w:rPr>
                <w:rFonts w:asciiTheme="minorHAnsi" w:hAnsiTheme="minorHAnsi" w:cstheme="minorHAnsi"/>
                <w:szCs w:val="24"/>
              </w:rPr>
              <w:t xml:space="preserve">C </w:t>
            </w:r>
            <w:r w:rsidRPr="00A31F20">
              <w:rPr>
                <w:rFonts w:asciiTheme="minorHAnsi" w:hAnsiTheme="minorHAnsi" w:cstheme="minorHAnsi"/>
                <w:szCs w:val="24"/>
              </w:rPr>
              <w:t xml:space="preserve">Decision / </w:t>
            </w:r>
            <w:r w:rsidR="00B05056" w:rsidRPr="00A31F20">
              <w:rPr>
                <w:rFonts w:asciiTheme="minorHAnsi" w:hAnsiTheme="minorHAnsi" w:cstheme="minorHAnsi"/>
                <w:szCs w:val="24"/>
              </w:rPr>
              <w:t>Comments</w:t>
            </w:r>
          </w:p>
        </w:tc>
      </w:tr>
      <w:tr w:rsidR="002B2F30" w14:paraId="0CC2096A" w14:textId="77777777" w:rsidTr="004F1CFF">
        <w:tc>
          <w:tcPr>
            <w:tcW w:w="1760" w:type="dxa"/>
          </w:tcPr>
          <w:p w14:paraId="6BD5F603" w14:textId="0AEFEAF2" w:rsidR="002B2F30" w:rsidRPr="002B2F30" w:rsidRDefault="002B2F30" w:rsidP="002B2F30">
            <w:pPr>
              <w:tabs>
                <w:tab w:val="left" w:pos="1890"/>
                <w:tab w:val="left" w:pos="6390"/>
              </w:tabs>
              <w:rPr>
                <w:rFonts w:asciiTheme="minorHAnsi" w:hAnsiTheme="minorHAnsi" w:cstheme="minorHAnsi"/>
                <w:szCs w:val="24"/>
              </w:rPr>
            </w:pPr>
            <w:bookmarkStart w:id="2" w:name="_Hlk135674231"/>
            <w:r w:rsidRPr="002B2F30">
              <w:rPr>
                <w:rFonts w:asciiTheme="minorHAnsi" w:hAnsiTheme="minorHAnsi" w:cstheme="minorHAnsi"/>
                <w:szCs w:val="24"/>
              </w:rPr>
              <w:t>23/01444/F</w:t>
            </w:r>
          </w:p>
        </w:tc>
        <w:tc>
          <w:tcPr>
            <w:tcW w:w="2332" w:type="dxa"/>
          </w:tcPr>
          <w:p w14:paraId="0A4BCD66" w14:textId="31150BAC" w:rsidR="002B2F30" w:rsidRPr="002B2F30" w:rsidRDefault="002B2F30" w:rsidP="002B2F30">
            <w:pPr>
              <w:tabs>
                <w:tab w:val="left" w:pos="1890"/>
                <w:tab w:val="left" w:pos="6390"/>
              </w:tabs>
              <w:rPr>
                <w:rFonts w:asciiTheme="minorHAnsi" w:hAnsiTheme="minorHAnsi" w:cstheme="minorHAnsi"/>
                <w:szCs w:val="24"/>
              </w:rPr>
            </w:pPr>
            <w:r w:rsidRPr="002B2F30">
              <w:rPr>
                <w:rFonts w:asciiTheme="minorHAnsi" w:hAnsiTheme="minorHAnsi" w:cstheme="minorHAnsi"/>
                <w:szCs w:val="24"/>
              </w:rPr>
              <w:t>Fringford Cottage, Main Street, Fringford, OX27 8DP</w:t>
            </w:r>
          </w:p>
        </w:tc>
        <w:tc>
          <w:tcPr>
            <w:tcW w:w="3388" w:type="dxa"/>
          </w:tcPr>
          <w:p w14:paraId="0F6DA373" w14:textId="77777777" w:rsidR="002B2F30" w:rsidRPr="002B2F30" w:rsidRDefault="002B2F30" w:rsidP="002B2F30">
            <w:pPr>
              <w:tabs>
                <w:tab w:val="left" w:pos="8910"/>
              </w:tabs>
              <w:spacing w:line="276" w:lineRule="auto"/>
              <w:rPr>
                <w:rFonts w:asciiTheme="minorHAnsi" w:hAnsiTheme="minorHAnsi" w:cstheme="minorHAnsi"/>
                <w:szCs w:val="24"/>
              </w:rPr>
            </w:pPr>
            <w:r w:rsidRPr="002B2F30">
              <w:rPr>
                <w:rFonts w:asciiTheme="minorHAnsi" w:hAnsiTheme="minorHAnsi" w:cstheme="minorHAnsi"/>
                <w:szCs w:val="24"/>
              </w:rPr>
              <w:t>Demolition of infill extension, conservatory, raised terrace and first floor dormer extension.</w:t>
            </w:r>
          </w:p>
          <w:p w14:paraId="7C241DB5" w14:textId="77777777" w:rsidR="002B2F30" w:rsidRPr="002B2F30" w:rsidRDefault="002B2F30" w:rsidP="002B2F30">
            <w:pPr>
              <w:tabs>
                <w:tab w:val="left" w:pos="8910"/>
              </w:tabs>
              <w:spacing w:line="276" w:lineRule="auto"/>
              <w:rPr>
                <w:rFonts w:asciiTheme="minorHAnsi" w:hAnsiTheme="minorHAnsi" w:cstheme="minorHAnsi"/>
                <w:szCs w:val="24"/>
              </w:rPr>
            </w:pPr>
            <w:r w:rsidRPr="002B2F30">
              <w:rPr>
                <w:rFonts w:asciiTheme="minorHAnsi" w:hAnsiTheme="minorHAnsi" w:cstheme="minorHAnsi"/>
                <w:szCs w:val="24"/>
              </w:rPr>
              <w:t>Installation of dormers to rear roof slopes, erection of two storey infill extension, two</w:t>
            </w:r>
          </w:p>
          <w:p w14:paraId="1094AC08" w14:textId="77777777" w:rsidR="002B2F30" w:rsidRPr="002B2F30" w:rsidRDefault="002B2F30" w:rsidP="002B2F30">
            <w:pPr>
              <w:tabs>
                <w:tab w:val="left" w:pos="8910"/>
              </w:tabs>
              <w:spacing w:line="276" w:lineRule="auto"/>
              <w:rPr>
                <w:rFonts w:asciiTheme="minorHAnsi" w:hAnsiTheme="minorHAnsi" w:cstheme="minorHAnsi"/>
                <w:szCs w:val="24"/>
              </w:rPr>
            </w:pPr>
            <w:r w:rsidRPr="002B2F30">
              <w:rPr>
                <w:rFonts w:asciiTheme="minorHAnsi" w:hAnsiTheme="minorHAnsi" w:cstheme="minorHAnsi"/>
                <w:szCs w:val="24"/>
              </w:rPr>
              <w:t>storey side extension and single storey rear extension, conversion of existing double</w:t>
            </w:r>
          </w:p>
          <w:p w14:paraId="191382B8" w14:textId="32986B60" w:rsidR="002B2F30" w:rsidRPr="002B2F30" w:rsidRDefault="002B2F30" w:rsidP="002B2F30">
            <w:pPr>
              <w:tabs>
                <w:tab w:val="left" w:pos="1890"/>
                <w:tab w:val="left" w:pos="6390"/>
              </w:tabs>
              <w:rPr>
                <w:rFonts w:asciiTheme="minorHAnsi" w:hAnsiTheme="minorHAnsi" w:cstheme="minorHAnsi"/>
                <w:szCs w:val="24"/>
              </w:rPr>
            </w:pPr>
            <w:r w:rsidRPr="002B2F30">
              <w:rPr>
                <w:rFonts w:asciiTheme="minorHAnsi" w:hAnsiTheme="minorHAnsi" w:cstheme="minorHAnsi"/>
                <w:szCs w:val="24"/>
              </w:rPr>
              <w:t>garage to annexe, internal refurbishment of existing cottage and associated fenestration</w:t>
            </w:r>
          </w:p>
        </w:tc>
        <w:tc>
          <w:tcPr>
            <w:tcW w:w="1623" w:type="dxa"/>
          </w:tcPr>
          <w:p w14:paraId="1C8A9D52" w14:textId="251F0611" w:rsidR="002B2F30" w:rsidRPr="002B2F30" w:rsidRDefault="002B2F30" w:rsidP="002B2F30">
            <w:pPr>
              <w:tabs>
                <w:tab w:val="left" w:pos="1890"/>
                <w:tab w:val="left" w:pos="6390"/>
              </w:tabs>
              <w:rPr>
                <w:rFonts w:asciiTheme="minorHAnsi" w:hAnsiTheme="minorHAnsi" w:cstheme="minorHAnsi"/>
                <w:szCs w:val="24"/>
              </w:rPr>
            </w:pPr>
            <w:r w:rsidRPr="002B2F30">
              <w:rPr>
                <w:rFonts w:asciiTheme="minorHAnsi" w:hAnsiTheme="minorHAnsi" w:cstheme="minorHAnsi"/>
                <w:szCs w:val="24"/>
              </w:rPr>
              <w:t xml:space="preserve">No </w:t>
            </w:r>
            <w:r w:rsidR="00BF4A52">
              <w:rPr>
                <w:rFonts w:asciiTheme="minorHAnsi" w:hAnsiTheme="minorHAnsi" w:cstheme="minorHAnsi"/>
                <w:szCs w:val="24"/>
              </w:rPr>
              <w:t>O</w:t>
            </w:r>
            <w:r w:rsidRPr="002B2F30">
              <w:rPr>
                <w:rFonts w:asciiTheme="minorHAnsi" w:hAnsiTheme="minorHAnsi" w:cstheme="minorHAnsi"/>
                <w:szCs w:val="24"/>
              </w:rPr>
              <w:t>bjection</w:t>
            </w:r>
          </w:p>
        </w:tc>
      </w:tr>
      <w:tr w:rsidR="002B2F30" w14:paraId="1802283A" w14:textId="77777777" w:rsidTr="004F1CFF">
        <w:tc>
          <w:tcPr>
            <w:tcW w:w="1760" w:type="dxa"/>
          </w:tcPr>
          <w:p w14:paraId="50810BCC" w14:textId="25CE00C7" w:rsidR="002B2F30" w:rsidRPr="002B2F30" w:rsidRDefault="002B2F30" w:rsidP="002B2F30">
            <w:pPr>
              <w:tabs>
                <w:tab w:val="left" w:pos="1890"/>
                <w:tab w:val="left" w:pos="6390"/>
              </w:tabs>
              <w:rPr>
                <w:rFonts w:asciiTheme="minorHAnsi" w:hAnsiTheme="minorHAnsi" w:cstheme="minorHAnsi"/>
                <w:szCs w:val="24"/>
              </w:rPr>
            </w:pPr>
            <w:r w:rsidRPr="002B2F30">
              <w:rPr>
                <w:rFonts w:asciiTheme="minorHAnsi" w:hAnsiTheme="minorHAnsi" w:cstheme="minorHAnsi"/>
                <w:szCs w:val="24"/>
              </w:rPr>
              <w:t>23/01410/F</w:t>
            </w:r>
          </w:p>
        </w:tc>
        <w:tc>
          <w:tcPr>
            <w:tcW w:w="2332" w:type="dxa"/>
          </w:tcPr>
          <w:p w14:paraId="01AE6795" w14:textId="6B00A59C" w:rsidR="002B2F30" w:rsidRPr="002B2F30" w:rsidRDefault="002B2F30" w:rsidP="002B2F30">
            <w:pPr>
              <w:tabs>
                <w:tab w:val="left" w:pos="1890"/>
                <w:tab w:val="left" w:pos="6390"/>
              </w:tabs>
              <w:rPr>
                <w:rFonts w:asciiTheme="minorHAnsi" w:hAnsiTheme="minorHAnsi" w:cstheme="minorHAnsi"/>
                <w:szCs w:val="24"/>
              </w:rPr>
            </w:pPr>
            <w:r w:rsidRPr="002B2F30">
              <w:rPr>
                <w:rFonts w:asciiTheme="minorHAnsi" w:hAnsiTheme="minorHAnsi" w:cstheme="minorHAnsi"/>
                <w:szCs w:val="24"/>
              </w:rPr>
              <w:t>Hall Farm, Main Street, Fringford, OX27 8DP</w:t>
            </w:r>
          </w:p>
        </w:tc>
        <w:tc>
          <w:tcPr>
            <w:tcW w:w="3388" w:type="dxa"/>
          </w:tcPr>
          <w:p w14:paraId="12DE5147" w14:textId="77777777" w:rsidR="002B2F30" w:rsidRPr="002B2F30" w:rsidRDefault="002B2F30" w:rsidP="002B2F30">
            <w:pPr>
              <w:tabs>
                <w:tab w:val="left" w:pos="8910"/>
              </w:tabs>
              <w:spacing w:line="276" w:lineRule="auto"/>
              <w:rPr>
                <w:rFonts w:asciiTheme="minorHAnsi" w:hAnsiTheme="minorHAnsi" w:cstheme="minorHAnsi"/>
                <w:szCs w:val="24"/>
              </w:rPr>
            </w:pPr>
            <w:r w:rsidRPr="002B2F30">
              <w:rPr>
                <w:rFonts w:asciiTheme="minorHAnsi" w:hAnsiTheme="minorHAnsi" w:cstheme="minorHAnsi"/>
                <w:szCs w:val="24"/>
              </w:rPr>
              <w:t>Construction of a private all weather riding area including Change of Use of the arena</w:t>
            </w:r>
          </w:p>
          <w:p w14:paraId="75E0D127" w14:textId="77777777" w:rsidR="002B2F30" w:rsidRPr="002B2F30" w:rsidRDefault="002B2F30" w:rsidP="002B2F30">
            <w:pPr>
              <w:tabs>
                <w:tab w:val="left" w:pos="8910"/>
              </w:tabs>
              <w:spacing w:line="276" w:lineRule="auto"/>
              <w:rPr>
                <w:rFonts w:asciiTheme="minorHAnsi" w:hAnsiTheme="minorHAnsi" w:cstheme="minorHAnsi"/>
                <w:szCs w:val="24"/>
              </w:rPr>
            </w:pPr>
          </w:p>
          <w:p w14:paraId="1AC863C5" w14:textId="4CC4C67E" w:rsidR="002B2F30" w:rsidRPr="002B2F30" w:rsidRDefault="002B2F30" w:rsidP="002B2F30">
            <w:pPr>
              <w:tabs>
                <w:tab w:val="left" w:pos="8910"/>
              </w:tabs>
              <w:spacing w:line="276" w:lineRule="auto"/>
              <w:rPr>
                <w:rFonts w:asciiTheme="minorHAnsi" w:hAnsiTheme="minorHAnsi" w:cstheme="minorHAnsi"/>
                <w:szCs w:val="24"/>
              </w:rPr>
            </w:pPr>
            <w:r w:rsidRPr="002B2F30">
              <w:rPr>
                <w:rFonts w:asciiTheme="minorHAnsi" w:hAnsiTheme="minorHAnsi" w:cstheme="minorHAnsi"/>
                <w:szCs w:val="24"/>
              </w:rPr>
              <w:t>area (800sqm) from agricultural to equestrian</w:t>
            </w:r>
          </w:p>
        </w:tc>
        <w:tc>
          <w:tcPr>
            <w:tcW w:w="1623" w:type="dxa"/>
          </w:tcPr>
          <w:p w14:paraId="14A84F98" w14:textId="547A98F2" w:rsidR="002B2F30" w:rsidRPr="002B2F30" w:rsidRDefault="002B2F30" w:rsidP="002B2F30">
            <w:pPr>
              <w:tabs>
                <w:tab w:val="left" w:pos="8910"/>
              </w:tabs>
              <w:spacing w:line="276" w:lineRule="auto"/>
              <w:rPr>
                <w:rFonts w:asciiTheme="minorHAnsi" w:hAnsiTheme="minorHAnsi" w:cstheme="minorHAnsi"/>
                <w:szCs w:val="24"/>
              </w:rPr>
            </w:pPr>
            <w:r w:rsidRPr="002B2F30">
              <w:rPr>
                <w:rFonts w:asciiTheme="minorHAnsi" w:hAnsiTheme="minorHAnsi" w:cstheme="minorHAnsi"/>
                <w:szCs w:val="24"/>
              </w:rPr>
              <w:t>No Objection</w:t>
            </w:r>
          </w:p>
        </w:tc>
      </w:tr>
      <w:tr w:rsidR="002B2F30" w14:paraId="59317E6C" w14:textId="77777777" w:rsidTr="004F1CFF">
        <w:tc>
          <w:tcPr>
            <w:tcW w:w="1760" w:type="dxa"/>
          </w:tcPr>
          <w:p w14:paraId="658BC0E4" w14:textId="5ACBE4E1" w:rsidR="002B2F30" w:rsidRPr="002B2F30" w:rsidRDefault="002B2F30" w:rsidP="002B2F30">
            <w:pPr>
              <w:tabs>
                <w:tab w:val="left" w:pos="1890"/>
                <w:tab w:val="left" w:pos="6390"/>
              </w:tabs>
              <w:rPr>
                <w:rFonts w:asciiTheme="minorHAnsi" w:hAnsiTheme="minorHAnsi" w:cstheme="minorHAnsi"/>
                <w:szCs w:val="24"/>
              </w:rPr>
            </w:pPr>
            <w:bookmarkStart w:id="3" w:name="_Hlk139463650"/>
            <w:r w:rsidRPr="002B2F30">
              <w:rPr>
                <w:rFonts w:asciiTheme="minorHAnsi" w:hAnsiTheme="minorHAnsi" w:cstheme="minorHAnsi"/>
                <w:szCs w:val="24"/>
              </w:rPr>
              <w:t>23/01368/F</w:t>
            </w:r>
            <w:bookmarkEnd w:id="3"/>
          </w:p>
        </w:tc>
        <w:tc>
          <w:tcPr>
            <w:tcW w:w="2332" w:type="dxa"/>
          </w:tcPr>
          <w:p w14:paraId="3D73D1C8" w14:textId="5B186EF1" w:rsidR="002B2F30" w:rsidRPr="002B2F30" w:rsidRDefault="002B2F30" w:rsidP="002B2F30">
            <w:pPr>
              <w:tabs>
                <w:tab w:val="left" w:pos="1890"/>
                <w:tab w:val="left" w:pos="6390"/>
              </w:tabs>
              <w:rPr>
                <w:rFonts w:asciiTheme="minorHAnsi" w:hAnsiTheme="minorHAnsi" w:cstheme="minorHAnsi"/>
                <w:szCs w:val="24"/>
              </w:rPr>
            </w:pPr>
            <w:bookmarkStart w:id="4" w:name="_Hlk139463656"/>
            <w:r w:rsidRPr="002B2F30">
              <w:rPr>
                <w:rFonts w:asciiTheme="minorHAnsi" w:hAnsiTheme="minorHAnsi" w:cstheme="minorHAnsi"/>
                <w:szCs w:val="24"/>
              </w:rPr>
              <w:t xml:space="preserve">Land At Hall Farm, Part </w:t>
            </w:r>
            <w:proofErr w:type="gramStart"/>
            <w:r w:rsidRPr="002B2F30">
              <w:rPr>
                <w:rFonts w:asciiTheme="minorHAnsi" w:hAnsiTheme="minorHAnsi" w:cstheme="minorHAnsi"/>
                <w:szCs w:val="24"/>
              </w:rPr>
              <w:t>Of</w:t>
            </w:r>
            <w:proofErr w:type="gramEnd"/>
            <w:r w:rsidRPr="002B2F30">
              <w:rPr>
                <w:rFonts w:asciiTheme="minorHAnsi" w:hAnsiTheme="minorHAnsi" w:cstheme="minorHAnsi"/>
                <w:szCs w:val="24"/>
              </w:rPr>
              <w:t xml:space="preserve"> A4221 Bicester Road, Fringford</w:t>
            </w:r>
            <w:bookmarkEnd w:id="4"/>
          </w:p>
        </w:tc>
        <w:tc>
          <w:tcPr>
            <w:tcW w:w="3388" w:type="dxa"/>
          </w:tcPr>
          <w:p w14:paraId="1F43AF2A" w14:textId="53650045" w:rsidR="002B2F30" w:rsidRPr="002B2F30" w:rsidRDefault="002B2F30" w:rsidP="002B2F30">
            <w:pPr>
              <w:tabs>
                <w:tab w:val="left" w:pos="8910"/>
              </w:tabs>
              <w:spacing w:line="276" w:lineRule="auto"/>
              <w:rPr>
                <w:rFonts w:asciiTheme="minorHAnsi" w:hAnsiTheme="minorHAnsi" w:cstheme="minorHAnsi"/>
                <w:szCs w:val="24"/>
              </w:rPr>
            </w:pPr>
            <w:r w:rsidRPr="002B2F30">
              <w:rPr>
                <w:rFonts w:asciiTheme="minorHAnsi" w:hAnsiTheme="minorHAnsi" w:cstheme="minorHAnsi"/>
                <w:szCs w:val="24"/>
              </w:rPr>
              <w:t>Change of use of land to a 4 pitch travellers caravan site and erection of stable building</w:t>
            </w:r>
          </w:p>
        </w:tc>
        <w:tc>
          <w:tcPr>
            <w:tcW w:w="1623" w:type="dxa"/>
          </w:tcPr>
          <w:p w14:paraId="02A39901" w14:textId="5FAAA5E2" w:rsidR="002B2F30" w:rsidRPr="002B2F30" w:rsidRDefault="00BF4A52" w:rsidP="002B2F30">
            <w:pPr>
              <w:tabs>
                <w:tab w:val="left" w:pos="8910"/>
              </w:tabs>
              <w:spacing w:line="276" w:lineRule="auto"/>
              <w:rPr>
                <w:rFonts w:asciiTheme="minorHAnsi" w:hAnsiTheme="minorHAnsi" w:cstheme="minorHAnsi"/>
                <w:szCs w:val="24"/>
              </w:rPr>
            </w:pPr>
            <w:r>
              <w:rPr>
                <w:rFonts w:asciiTheme="minorHAnsi" w:hAnsiTheme="minorHAnsi" w:cstheme="minorHAnsi"/>
                <w:szCs w:val="24"/>
              </w:rPr>
              <w:t>Object</w:t>
            </w:r>
            <w:r w:rsidR="00EE5C96">
              <w:rPr>
                <w:rFonts w:asciiTheme="minorHAnsi" w:hAnsiTheme="minorHAnsi" w:cstheme="minorHAnsi"/>
                <w:szCs w:val="24"/>
              </w:rPr>
              <w:t>ion</w:t>
            </w:r>
          </w:p>
        </w:tc>
      </w:tr>
      <w:bookmarkEnd w:id="2"/>
    </w:tbl>
    <w:p w14:paraId="196A8498" w14:textId="77777777" w:rsidR="00386239" w:rsidRPr="004F1CFF" w:rsidRDefault="00386239" w:rsidP="004F1CFF">
      <w:pPr>
        <w:tabs>
          <w:tab w:val="left" w:pos="8910"/>
        </w:tabs>
        <w:spacing w:line="276" w:lineRule="auto"/>
        <w:rPr>
          <w:rFonts w:asciiTheme="minorHAnsi" w:hAnsiTheme="minorHAnsi" w:cstheme="minorHAnsi"/>
          <w:b/>
          <w:szCs w:val="24"/>
        </w:rPr>
      </w:pPr>
    </w:p>
    <w:p w14:paraId="4C156EDA" w14:textId="0AD145AC" w:rsidR="00404A82" w:rsidRPr="00386239"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72D5F903" w14:textId="77466FDE" w:rsidR="002B2F30" w:rsidRPr="00AF66CE" w:rsidRDefault="00BF4A52" w:rsidP="00AF66CE">
      <w:pPr>
        <w:pStyle w:val="ListParagraph"/>
        <w:numPr>
          <w:ilvl w:val="0"/>
          <w:numId w:val="55"/>
        </w:numPr>
        <w:tabs>
          <w:tab w:val="left" w:pos="8910"/>
        </w:tabs>
        <w:spacing w:line="276" w:lineRule="auto"/>
        <w:rPr>
          <w:rFonts w:asciiTheme="minorHAnsi" w:hAnsiTheme="minorHAnsi" w:cstheme="minorHAnsi"/>
          <w:szCs w:val="24"/>
        </w:rPr>
      </w:pPr>
      <w:r w:rsidRPr="00AF66CE">
        <w:rPr>
          <w:rFonts w:asciiTheme="minorHAnsi" w:hAnsiTheme="minorHAnsi" w:cstheme="minorHAnsi"/>
          <w:szCs w:val="24"/>
        </w:rPr>
        <w:lastRenderedPageBreak/>
        <w:t xml:space="preserve">The Council expressed </w:t>
      </w:r>
      <w:r w:rsidR="00EE5C96" w:rsidRPr="00AF66CE">
        <w:rPr>
          <w:rFonts w:asciiTheme="minorHAnsi" w:hAnsiTheme="minorHAnsi" w:cstheme="minorHAnsi"/>
          <w:szCs w:val="24"/>
        </w:rPr>
        <w:t>its</w:t>
      </w:r>
      <w:r w:rsidRPr="00AF66CE">
        <w:rPr>
          <w:rFonts w:asciiTheme="minorHAnsi" w:hAnsiTheme="minorHAnsi" w:cstheme="minorHAnsi"/>
          <w:szCs w:val="24"/>
        </w:rPr>
        <w:t xml:space="preserve"> t</w:t>
      </w:r>
      <w:r w:rsidR="002B2F30" w:rsidRPr="00AF66CE">
        <w:rPr>
          <w:rFonts w:asciiTheme="minorHAnsi" w:hAnsiTheme="minorHAnsi" w:cstheme="minorHAnsi"/>
          <w:szCs w:val="24"/>
        </w:rPr>
        <w:t xml:space="preserve">hanks to </w:t>
      </w:r>
      <w:r w:rsidRPr="00AF66CE">
        <w:rPr>
          <w:rFonts w:asciiTheme="minorHAnsi" w:hAnsiTheme="minorHAnsi" w:cstheme="minorHAnsi"/>
          <w:szCs w:val="24"/>
        </w:rPr>
        <w:t>Cllr Davids-Ausitn</w:t>
      </w:r>
      <w:r w:rsidR="002B2F30" w:rsidRPr="00AF66CE">
        <w:rPr>
          <w:rFonts w:asciiTheme="minorHAnsi" w:hAnsiTheme="minorHAnsi" w:cstheme="minorHAnsi"/>
          <w:szCs w:val="24"/>
        </w:rPr>
        <w:t xml:space="preserve"> for fixing the </w:t>
      </w:r>
      <w:r w:rsidR="00F15B15" w:rsidRPr="00AF66CE">
        <w:rPr>
          <w:rFonts w:asciiTheme="minorHAnsi" w:hAnsiTheme="minorHAnsi" w:cstheme="minorHAnsi"/>
          <w:szCs w:val="24"/>
        </w:rPr>
        <w:t>picket</w:t>
      </w:r>
      <w:r w:rsidR="00EE5C96" w:rsidRPr="00AF66CE">
        <w:rPr>
          <w:rFonts w:asciiTheme="minorHAnsi" w:hAnsiTheme="minorHAnsi" w:cstheme="minorHAnsi"/>
          <w:szCs w:val="24"/>
        </w:rPr>
        <w:t xml:space="preserve"> fence in the playground.</w:t>
      </w:r>
    </w:p>
    <w:p w14:paraId="15BEEA2B" w14:textId="7AD0626C" w:rsidR="002B2F30" w:rsidRPr="00AF66CE" w:rsidRDefault="00BF4A52" w:rsidP="00AF66CE">
      <w:pPr>
        <w:pStyle w:val="ListParagraph"/>
        <w:numPr>
          <w:ilvl w:val="0"/>
          <w:numId w:val="55"/>
        </w:numPr>
        <w:tabs>
          <w:tab w:val="left" w:pos="8910"/>
        </w:tabs>
        <w:spacing w:line="276" w:lineRule="auto"/>
        <w:rPr>
          <w:rFonts w:asciiTheme="minorHAnsi" w:hAnsiTheme="minorHAnsi" w:cstheme="minorHAnsi"/>
          <w:szCs w:val="24"/>
        </w:rPr>
      </w:pPr>
      <w:r w:rsidRPr="00AF66CE">
        <w:rPr>
          <w:rFonts w:asciiTheme="minorHAnsi" w:hAnsiTheme="minorHAnsi" w:cstheme="minorHAnsi"/>
          <w:szCs w:val="24"/>
        </w:rPr>
        <w:t xml:space="preserve">The Council also expressed </w:t>
      </w:r>
      <w:r w:rsidR="00EE5C96" w:rsidRPr="00AF66CE">
        <w:rPr>
          <w:rFonts w:asciiTheme="minorHAnsi" w:hAnsiTheme="minorHAnsi" w:cstheme="minorHAnsi"/>
          <w:szCs w:val="24"/>
        </w:rPr>
        <w:t>its</w:t>
      </w:r>
      <w:r w:rsidRPr="00AF66CE">
        <w:rPr>
          <w:rFonts w:asciiTheme="minorHAnsi" w:hAnsiTheme="minorHAnsi" w:cstheme="minorHAnsi"/>
          <w:szCs w:val="24"/>
        </w:rPr>
        <w:t xml:space="preserve"> t</w:t>
      </w:r>
      <w:r w:rsidR="002B2F30" w:rsidRPr="00AF66CE">
        <w:rPr>
          <w:rFonts w:asciiTheme="minorHAnsi" w:hAnsiTheme="minorHAnsi" w:cstheme="minorHAnsi"/>
          <w:szCs w:val="24"/>
        </w:rPr>
        <w:t xml:space="preserve">hanks to </w:t>
      </w:r>
      <w:r w:rsidRPr="00AF66CE">
        <w:rPr>
          <w:rFonts w:asciiTheme="minorHAnsi" w:hAnsiTheme="minorHAnsi" w:cstheme="minorHAnsi"/>
          <w:szCs w:val="24"/>
        </w:rPr>
        <w:t>Cllr Hope</w:t>
      </w:r>
      <w:r w:rsidR="002B2F30" w:rsidRPr="00AF66CE">
        <w:rPr>
          <w:rFonts w:asciiTheme="minorHAnsi" w:hAnsiTheme="minorHAnsi" w:cstheme="minorHAnsi"/>
          <w:szCs w:val="24"/>
        </w:rPr>
        <w:t xml:space="preserve"> for all the work </w:t>
      </w:r>
      <w:r w:rsidRPr="00AF66CE">
        <w:rPr>
          <w:rFonts w:asciiTheme="minorHAnsi" w:hAnsiTheme="minorHAnsi" w:cstheme="minorHAnsi"/>
          <w:szCs w:val="24"/>
        </w:rPr>
        <w:t xml:space="preserve">and preparation for planning application: 23/01368/F - Land </w:t>
      </w:r>
      <w:proofErr w:type="gramStart"/>
      <w:r w:rsidRPr="00AF66CE">
        <w:rPr>
          <w:rFonts w:asciiTheme="minorHAnsi" w:hAnsiTheme="minorHAnsi" w:cstheme="minorHAnsi"/>
          <w:szCs w:val="24"/>
        </w:rPr>
        <w:t>At</w:t>
      </w:r>
      <w:proofErr w:type="gramEnd"/>
      <w:r w:rsidRPr="00AF66CE">
        <w:rPr>
          <w:rFonts w:asciiTheme="minorHAnsi" w:hAnsiTheme="minorHAnsi" w:cstheme="minorHAnsi"/>
          <w:szCs w:val="24"/>
        </w:rPr>
        <w:t xml:space="preserve"> Hall Farm, Part Of A4221 Bicester Road, Fringford</w:t>
      </w:r>
      <w:r w:rsidR="00213B16" w:rsidRPr="00AF66CE">
        <w:rPr>
          <w:rFonts w:asciiTheme="minorHAnsi" w:hAnsiTheme="minorHAnsi" w:cstheme="minorHAnsi"/>
          <w:szCs w:val="24"/>
        </w:rPr>
        <w:t>.</w:t>
      </w:r>
    </w:p>
    <w:p w14:paraId="5A5F0E7D" w14:textId="582A33AF" w:rsidR="00386239" w:rsidRDefault="00386239" w:rsidP="002B2F30">
      <w:pPr>
        <w:pStyle w:val="ListParagraph"/>
        <w:tabs>
          <w:tab w:val="left" w:pos="1890"/>
          <w:tab w:val="left" w:pos="6390"/>
        </w:tabs>
        <w:rPr>
          <w:rFonts w:asciiTheme="minorHAnsi" w:hAnsiTheme="minorHAnsi" w:cstheme="minorHAnsi"/>
          <w:b/>
          <w:szCs w:val="24"/>
        </w:rPr>
      </w:pPr>
    </w:p>
    <w:p w14:paraId="513C1D51" w14:textId="703FCB16" w:rsidR="00386239" w:rsidRDefault="00386239" w:rsidP="00EA28C6">
      <w:pPr>
        <w:pStyle w:val="ListParagraph"/>
        <w:numPr>
          <w:ilvl w:val="0"/>
          <w:numId w:val="1"/>
        </w:numPr>
        <w:tabs>
          <w:tab w:val="left" w:pos="8910"/>
        </w:tabs>
        <w:spacing w:line="276" w:lineRule="auto"/>
        <w:rPr>
          <w:rFonts w:asciiTheme="minorHAnsi" w:hAnsiTheme="minorHAnsi" w:cstheme="minorHAnsi"/>
          <w:b/>
          <w:szCs w:val="24"/>
        </w:rPr>
      </w:pPr>
      <w:r w:rsidRPr="00257433">
        <w:rPr>
          <w:rFonts w:asciiTheme="minorHAnsi" w:hAnsiTheme="minorHAnsi" w:cstheme="minorHAnsi"/>
          <w:b/>
          <w:szCs w:val="24"/>
        </w:rPr>
        <w:t>Items for next Agenda</w:t>
      </w:r>
    </w:p>
    <w:p w14:paraId="08531205" w14:textId="68A750F4" w:rsidR="00386239" w:rsidRPr="00EE77D9" w:rsidRDefault="00386239" w:rsidP="00AF66CE">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All items for the next agenda to be submitted to the Clerk by </w:t>
      </w:r>
      <w:r w:rsidR="00A10E1F">
        <w:rPr>
          <w:rFonts w:asciiTheme="minorHAnsi" w:hAnsiTheme="minorHAnsi" w:cstheme="minorHAnsi"/>
          <w:szCs w:val="24"/>
        </w:rPr>
        <w:t>9</w:t>
      </w:r>
      <w:r w:rsidRPr="00EE77D9">
        <w:rPr>
          <w:rFonts w:asciiTheme="minorHAnsi" w:hAnsiTheme="minorHAnsi" w:cstheme="minorHAnsi"/>
          <w:szCs w:val="24"/>
        </w:rPr>
        <w:t xml:space="preserve">th </w:t>
      </w:r>
      <w:r>
        <w:rPr>
          <w:rFonts w:asciiTheme="minorHAnsi" w:hAnsiTheme="minorHAnsi" w:cstheme="minorHAnsi"/>
          <w:szCs w:val="24"/>
        </w:rPr>
        <w:t>Ju</w:t>
      </w:r>
      <w:r w:rsidR="00A10E1F">
        <w:rPr>
          <w:rFonts w:asciiTheme="minorHAnsi" w:hAnsiTheme="minorHAnsi" w:cstheme="minorHAnsi"/>
          <w:szCs w:val="24"/>
        </w:rPr>
        <w:t>ly</w:t>
      </w:r>
      <w:r>
        <w:rPr>
          <w:rFonts w:asciiTheme="minorHAnsi" w:hAnsiTheme="minorHAnsi" w:cstheme="minorHAnsi"/>
          <w:szCs w:val="24"/>
        </w:rPr>
        <w:t xml:space="preserve"> </w:t>
      </w:r>
      <w:r w:rsidRPr="00EE77D9">
        <w:rPr>
          <w:rFonts w:asciiTheme="minorHAnsi" w:hAnsiTheme="minorHAnsi" w:cstheme="minorHAnsi"/>
          <w:szCs w:val="24"/>
        </w:rPr>
        <w:t>2023.</w:t>
      </w:r>
    </w:p>
    <w:p w14:paraId="455DF2FF" w14:textId="77777777" w:rsidR="00386239" w:rsidRDefault="00386239"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189BEE57" w14:textId="1F9F39D8" w:rsidR="00DE50D3" w:rsidRPr="00AF66CE" w:rsidRDefault="00005CF4" w:rsidP="00AF66CE">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T</w:t>
      </w:r>
      <w:r w:rsidR="00273A2A" w:rsidRPr="00EE77D9">
        <w:rPr>
          <w:rFonts w:asciiTheme="minorHAnsi" w:hAnsiTheme="minorHAnsi" w:cstheme="minorHAnsi"/>
          <w:szCs w:val="24"/>
        </w:rPr>
        <w:t xml:space="preserve">he </w:t>
      </w:r>
      <w:r w:rsidR="00DE50D3" w:rsidRPr="00EE77D9">
        <w:rPr>
          <w:rFonts w:asciiTheme="minorHAnsi" w:hAnsiTheme="minorHAnsi" w:cstheme="minorHAnsi"/>
          <w:szCs w:val="24"/>
        </w:rPr>
        <w:t>date of the next meeting as</w:t>
      </w:r>
      <w:r w:rsidR="00DE50D3" w:rsidRPr="00AF66CE">
        <w:rPr>
          <w:rFonts w:asciiTheme="minorHAnsi" w:hAnsiTheme="minorHAnsi" w:cstheme="minorHAnsi"/>
          <w:szCs w:val="24"/>
        </w:rPr>
        <w:t xml:space="preserve"> </w:t>
      </w:r>
      <w:r w:rsidR="00306CEF" w:rsidRPr="00AF66CE">
        <w:rPr>
          <w:rFonts w:asciiTheme="minorHAnsi" w:hAnsiTheme="minorHAnsi" w:cstheme="minorHAnsi"/>
          <w:szCs w:val="24"/>
        </w:rPr>
        <w:t>1</w:t>
      </w:r>
      <w:r w:rsidR="00A10E1F" w:rsidRPr="00AF66CE">
        <w:rPr>
          <w:rFonts w:asciiTheme="minorHAnsi" w:hAnsiTheme="minorHAnsi" w:cstheme="minorHAnsi"/>
          <w:szCs w:val="24"/>
        </w:rPr>
        <w:t>7</w:t>
      </w:r>
      <w:r w:rsidR="00306CEF" w:rsidRPr="00AF66CE">
        <w:rPr>
          <w:rFonts w:asciiTheme="minorHAnsi" w:hAnsiTheme="minorHAnsi" w:cstheme="minorHAnsi"/>
          <w:szCs w:val="24"/>
        </w:rPr>
        <w:t xml:space="preserve">th </w:t>
      </w:r>
      <w:r w:rsidR="00386239" w:rsidRPr="00AF66CE">
        <w:rPr>
          <w:rFonts w:asciiTheme="minorHAnsi" w:hAnsiTheme="minorHAnsi" w:cstheme="minorHAnsi"/>
          <w:szCs w:val="24"/>
        </w:rPr>
        <w:t>Ju</w:t>
      </w:r>
      <w:r w:rsidR="00A10E1F" w:rsidRPr="00AF66CE">
        <w:rPr>
          <w:rFonts w:asciiTheme="minorHAnsi" w:hAnsiTheme="minorHAnsi" w:cstheme="minorHAnsi"/>
          <w:szCs w:val="24"/>
        </w:rPr>
        <w:t>ly</w:t>
      </w:r>
      <w:r w:rsidR="00306CEF" w:rsidRPr="00AF66CE">
        <w:rPr>
          <w:rFonts w:asciiTheme="minorHAnsi" w:hAnsiTheme="minorHAnsi" w:cstheme="minorHAnsi"/>
          <w:szCs w:val="24"/>
        </w:rPr>
        <w:t xml:space="preserve"> 2023 at </w:t>
      </w:r>
      <w:r w:rsidR="00A10E1F" w:rsidRPr="00AF66CE">
        <w:rPr>
          <w:rFonts w:asciiTheme="minorHAnsi" w:hAnsiTheme="minorHAnsi" w:cstheme="minorHAnsi"/>
          <w:szCs w:val="24"/>
        </w:rPr>
        <w:t>7</w:t>
      </w:r>
      <w:r w:rsidR="00306CEF" w:rsidRPr="00AF66CE">
        <w:rPr>
          <w:rFonts w:asciiTheme="minorHAnsi" w:hAnsiTheme="minorHAnsi" w:cstheme="minorHAnsi"/>
          <w:szCs w:val="24"/>
        </w:rPr>
        <w:t>.</w:t>
      </w:r>
      <w:r w:rsidR="00A10E1F" w:rsidRPr="00AF66CE">
        <w:rPr>
          <w:rFonts w:asciiTheme="minorHAnsi" w:hAnsiTheme="minorHAnsi" w:cstheme="minorHAnsi"/>
          <w:szCs w:val="24"/>
        </w:rPr>
        <w:t>45</w:t>
      </w:r>
      <w:r w:rsidR="00306CEF" w:rsidRPr="00AF66CE">
        <w:rPr>
          <w:rFonts w:asciiTheme="minorHAnsi" w:hAnsiTheme="minorHAnsi" w:cstheme="minorHAnsi"/>
          <w:szCs w:val="24"/>
        </w:rPr>
        <w:t>pm</w:t>
      </w:r>
      <w:r w:rsidR="00DE50D3" w:rsidRPr="00AF66CE">
        <w:rPr>
          <w:rFonts w:asciiTheme="minorHAnsi" w:hAnsiTheme="minorHAnsi" w:cstheme="minorHAnsi"/>
          <w:szCs w:val="24"/>
        </w:rPr>
        <w:t>.</w:t>
      </w:r>
    </w:p>
    <w:p w14:paraId="6A214864" w14:textId="77777777" w:rsidR="00306CEF" w:rsidRPr="00DE50D3" w:rsidRDefault="00306CEF" w:rsidP="00306CEF">
      <w:pPr>
        <w:pStyle w:val="ListParagraph"/>
        <w:tabs>
          <w:tab w:val="left" w:pos="8910"/>
        </w:tabs>
        <w:spacing w:line="276" w:lineRule="auto"/>
        <w:ind w:left="1080"/>
        <w:rPr>
          <w:rFonts w:asciiTheme="minorHAnsi" w:hAnsiTheme="minorHAnsi" w:cstheme="minorHAnsi"/>
          <w:bCs/>
          <w:szCs w:val="24"/>
        </w:rPr>
      </w:pPr>
    </w:p>
    <w:p w14:paraId="42AD978E" w14:textId="77777777" w:rsidR="00DE50D3" w:rsidRPr="00005CF4" w:rsidRDefault="00DE50D3" w:rsidP="00DE50D3">
      <w:pPr>
        <w:pStyle w:val="ListParagraph"/>
        <w:tabs>
          <w:tab w:val="left" w:pos="8910"/>
        </w:tabs>
        <w:spacing w:line="276" w:lineRule="auto"/>
        <w:ind w:left="1080"/>
        <w:rPr>
          <w:rFonts w:asciiTheme="minorHAnsi" w:hAnsiTheme="minorHAnsi" w:cstheme="minorHAnsi"/>
          <w:bCs/>
          <w:szCs w:val="24"/>
        </w:rPr>
      </w:pPr>
    </w:p>
    <w:sectPr w:rsidR="00DE50D3" w:rsidRPr="00005CF4" w:rsidSect="005E01C1">
      <w:headerReference w:type="default" r:id="rId9"/>
      <w:footerReference w:type="default" r:id="rId10"/>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488D" w14:textId="77777777" w:rsidR="00A02627" w:rsidRDefault="00A02627" w:rsidP="00FC6F9B">
      <w:r>
        <w:separator/>
      </w:r>
    </w:p>
  </w:endnote>
  <w:endnote w:type="continuationSeparator" w:id="0">
    <w:p w14:paraId="320851EC" w14:textId="77777777" w:rsidR="00A02627" w:rsidRDefault="00A02627"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B91C" w14:textId="77777777" w:rsidR="00A02627" w:rsidRDefault="00A02627" w:rsidP="00FC6F9B">
      <w:r>
        <w:separator/>
      </w:r>
    </w:p>
  </w:footnote>
  <w:footnote w:type="continuationSeparator" w:id="0">
    <w:p w14:paraId="0F6C6ED0" w14:textId="77777777" w:rsidR="00A02627" w:rsidRDefault="00A02627"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2DB04107" w:rsidR="000940F9" w:rsidRPr="0079762C" w:rsidRDefault="00000000" w:rsidP="00EA5ED5">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44661B" w:rsidRPr="0079762C">
      <w:rPr>
        <w:rFonts w:asciiTheme="minorHAnsi" w:hAnsiTheme="minorHAnsi" w:cstheme="minorHAnsi"/>
        <w:szCs w:val="24"/>
      </w:rPr>
      <w:t>1</w:t>
    </w:r>
    <w:r w:rsidR="0079762C" w:rsidRPr="0079762C">
      <w:rPr>
        <w:rFonts w:asciiTheme="minorHAnsi" w:hAnsiTheme="minorHAnsi" w:cstheme="minorHAnsi"/>
        <w:szCs w:val="24"/>
      </w:rPr>
      <w:t>9</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79762C" w:rsidRPr="0079762C">
      <w:rPr>
        <w:rFonts w:asciiTheme="minorHAnsi" w:hAnsiTheme="minorHAnsi" w:cstheme="minorHAnsi"/>
        <w:szCs w:val="24"/>
      </w:rPr>
      <w:t>June</w:t>
    </w:r>
    <w:r w:rsidR="00391F1C" w:rsidRPr="0079762C">
      <w:rPr>
        <w:rFonts w:asciiTheme="minorHAnsi" w:hAnsiTheme="minorHAnsi" w:cstheme="minorHAnsi"/>
        <w:szCs w:val="24"/>
      </w:rPr>
      <w:t xml:space="preserve"> </w:t>
    </w:r>
    <w:r w:rsidR="00343D3A" w:rsidRPr="0079762C">
      <w:rPr>
        <w:rFonts w:asciiTheme="minorHAnsi" w:hAnsiTheme="minorHAnsi" w:cstheme="minorHAnsi"/>
        <w:szCs w:val="24"/>
      </w:rPr>
      <w:t>202</w:t>
    </w:r>
    <w:r w:rsidR="00391F1C" w:rsidRPr="0079762C">
      <w:rPr>
        <w:rFonts w:asciiTheme="minorHAnsi" w:hAnsiTheme="minorHAnsi" w:cstheme="minorHAnsi"/>
        <w:szCs w:val="24"/>
      </w:rPr>
      <w:t>3</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81064"/>
    <w:multiLevelType w:val="multilevel"/>
    <w:tmpl w:val="7570CAB0"/>
    <w:lvl w:ilvl="0">
      <w:start w:val="1"/>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92C66"/>
    <w:multiLevelType w:val="hybridMultilevel"/>
    <w:tmpl w:val="FC32B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36"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1"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55"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1"/>
  </w:num>
  <w:num w:numId="2" w16cid:durableId="1012340176">
    <w:abstractNumId w:val="9"/>
  </w:num>
  <w:num w:numId="3" w16cid:durableId="635991664">
    <w:abstractNumId w:val="53"/>
  </w:num>
  <w:num w:numId="4" w16cid:durableId="141125190">
    <w:abstractNumId w:val="54"/>
  </w:num>
  <w:num w:numId="5" w16cid:durableId="1806773699">
    <w:abstractNumId w:val="4"/>
  </w:num>
  <w:num w:numId="6" w16cid:durableId="148446730">
    <w:abstractNumId w:val="35"/>
  </w:num>
  <w:num w:numId="7" w16cid:durableId="1411586670">
    <w:abstractNumId w:val="5"/>
  </w:num>
  <w:num w:numId="8" w16cid:durableId="753626776">
    <w:abstractNumId w:val="20"/>
  </w:num>
  <w:num w:numId="9" w16cid:durableId="2031490885">
    <w:abstractNumId w:val="50"/>
  </w:num>
  <w:num w:numId="10" w16cid:durableId="2075197844">
    <w:abstractNumId w:val="34"/>
  </w:num>
  <w:num w:numId="11" w16cid:durableId="2035110715">
    <w:abstractNumId w:val="44"/>
  </w:num>
  <w:num w:numId="12" w16cid:durableId="1512523034">
    <w:abstractNumId w:val="30"/>
  </w:num>
  <w:num w:numId="13" w16cid:durableId="430470743">
    <w:abstractNumId w:val="55"/>
  </w:num>
  <w:num w:numId="14" w16cid:durableId="1459570246">
    <w:abstractNumId w:val="26"/>
  </w:num>
  <w:num w:numId="15" w16cid:durableId="104741649">
    <w:abstractNumId w:val="2"/>
  </w:num>
  <w:num w:numId="16" w16cid:durableId="570426725">
    <w:abstractNumId w:val="18"/>
  </w:num>
  <w:num w:numId="17" w16cid:durableId="1923827754">
    <w:abstractNumId w:val="36"/>
  </w:num>
  <w:num w:numId="18" w16cid:durableId="1298337958">
    <w:abstractNumId w:val="11"/>
  </w:num>
  <w:num w:numId="19" w16cid:durableId="1051150087">
    <w:abstractNumId w:val="19"/>
  </w:num>
  <w:num w:numId="20" w16cid:durableId="2143958234">
    <w:abstractNumId w:val="29"/>
  </w:num>
  <w:num w:numId="21" w16cid:durableId="340670605">
    <w:abstractNumId w:val="37"/>
  </w:num>
  <w:num w:numId="22" w16cid:durableId="172107940">
    <w:abstractNumId w:val="46"/>
  </w:num>
  <w:num w:numId="23" w16cid:durableId="1207184075">
    <w:abstractNumId w:val="47"/>
  </w:num>
  <w:num w:numId="24" w16cid:durableId="1688215454">
    <w:abstractNumId w:val="21"/>
  </w:num>
  <w:num w:numId="25" w16cid:durableId="1655835639">
    <w:abstractNumId w:val="28"/>
  </w:num>
  <w:num w:numId="26" w16cid:durableId="1091317776">
    <w:abstractNumId w:val="14"/>
  </w:num>
  <w:num w:numId="27" w16cid:durableId="1240363808">
    <w:abstractNumId w:val="52"/>
  </w:num>
  <w:num w:numId="28" w16cid:durableId="1353845504">
    <w:abstractNumId w:val="22"/>
  </w:num>
  <w:num w:numId="29" w16cid:durableId="1441993488">
    <w:abstractNumId w:val="15"/>
  </w:num>
  <w:num w:numId="30" w16cid:durableId="237862389">
    <w:abstractNumId w:val="0"/>
  </w:num>
  <w:num w:numId="31" w16cid:durableId="1845588763">
    <w:abstractNumId w:val="1"/>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40"/>
  </w:num>
  <w:num w:numId="33" w16cid:durableId="1518886459">
    <w:abstractNumId w:val="41"/>
  </w:num>
  <w:num w:numId="34" w16cid:durableId="1556508350">
    <w:abstractNumId w:val="38"/>
  </w:num>
  <w:num w:numId="35" w16cid:durableId="1372337316">
    <w:abstractNumId w:val="16"/>
  </w:num>
  <w:num w:numId="36" w16cid:durableId="1293631746">
    <w:abstractNumId w:val="24"/>
  </w:num>
  <w:num w:numId="37" w16cid:durableId="1478960003">
    <w:abstractNumId w:val="10"/>
  </w:num>
  <w:num w:numId="38" w16cid:durableId="1367950171">
    <w:abstractNumId w:val="31"/>
  </w:num>
  <w:num w:numId="39" w16cid:durableId="1587030953">
    <w:abstractNumId w:val="25"/>
  </w:num>
  <w:num w:numId="40" w16cid:durableId="1384018295">
    <w:abstractNumId w:val="17"/>
  </w:num>
  <w:num w:numId="41" w16cid:durableId="809638343">
    <w:abstractNumId w:val="27"/>
  </w:num>
  <w:num w:numId="42" w16cid:durableId="1048728680">
    <w:abstractNumId w:val="48"/>
  </w:num>
  <w:num w:numId="43" w16cid:durableId="86731533">
    <w:abstractNumId w:val="39"/>
  </w:num>
  <w:num w:numId="44" w16cid:durableId="1792553880">
    <w:abstractNumId w:val="3"/>
  </w:num>
  <w:num w:numId="45" w16cid:durableId="1737166476">
    <w:abstractNumId w:val="12"/>
  </w:num>
  <w:num w:numId="46" w16cid:durableId="931863247">
    <w:abstractNumId w:val="8"/>
  </w:num>
  <w:num w:numId="47" w16cid:durableId="257373948">
    <w:abstractNumId w:val="32"/>
  </w:num>
  <w:num w:numId="48" w16cid:durableId="1342270416">
    <w:abstractNumId w:val="45"/>
  </w:num>
  <w:num w:numId="49" w16cid:durableId="1490563071">
    <w:abstractNumId w:val="6"/>
  </w:num>
  <w:num w:numId="50" w16cid:durableId="323558689">
    <w:abstractNumId w:val="33"/>
  </w:num>
  <w:num w:numId="51" w16cid:durableId="114448842">
    <w:abstractNumId w:val="49"/>
  </w:num>
  <w:num w:numId="52" w16cid:durableId="802427475">
    <w:abstractNumId w:val="43"/>
  </w:num>
  <w:num w:numId="53" w16cid:durableId="1614290853">
    <w:abstractNumId w:val="42"/>
  </w:num>
  <w:num w:numId="54" w16cid:durableId="1328559230">
    <w:abstractNumId w:val="23"/>
  </w:num>
  <w:num w:numId="55" w16cid:durableId="1410274641">
    <w:abstractNumId w:val="51"/>
  </w:num>
  <w:num w:numId="56" w16cid:durableId="242688884">
    <w:abstractNumId w:val="7"/>
  </w:num>
  <w:num w:numId="57" w16cid:durableId="120429140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2E1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690"/>
    <w:rsid w:val="00205E16"/>
    <w:rsid w:val="00207438"/>
    <w:rsid w:val="00211DA2"/>
    <w:rsid w:val="00212B47"/>
    <w:rsid w:val="00213563"/>
    <w:rsid w:val="00213B16"/>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2483E"/>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2F30"/>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6B27"/>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20298"/>
    <w:rsid w:val="003209C3"/>
    <w:rsid w:val="00322136"/>
    <w:rsid w:val="00322863"/>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6239"/>
    <w:rsid w:val="003873A6"/>
    <w:rsid w:val="00387ED9"/>
    <w:rsid w:val="00390124"/>
    <w:rsid w:val="00390D45"/>
    <w:rsid w:val="00391F1C"/>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C70"/>
    <w:rsid w:val="003F5D35"/>
    <w:rsid w:val="003F7221"/>
    <w:rsid w:val="003F7AEF"/>
    <w:rsid w:val="0040109E"/>
    <w:rsid w:val="00401846"/>
    <w:rsid w:val="0040197A"/>
    <w:rsid w:val="00402C37"/>
    <w:rsid w:val="004030BC"/>
    <w:rsid w:val="00403A82"/>
    <w:rsid w:val="00403F7B"/>
    <w:rsid w:val="004042EC"/>
    <w:rsid w:val="00404A82"/>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61B"/>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4D86"/>
    <w:rsid w:val="00705D36"/>
    <w:rsid w:val="00705E74"/>
    <w:rsid w:val="00706CDC"/>
    <w:rsid w:val="007074D9"/>
    <w:rsid w:val="00707693"/>
    <w:rsid w:val="0071014C"/>
    <w:rsid w:val="00710946"/>
    <w:rsid w:val="00711742"/>
    <w:rsid w:val="00711B4A"/>
    <w:rsid w:val="00715088"/>
    <w:rsid w:val="00715461"/>
    <w:rsid w:val="007156D8"/>
    <w:rsid w:val="00715B96"/>
    <w:rsid w:val="00715BC8"/>
    <w:rsid w:val="00716127"/>
    <w:rsid w:val="00720663"/>
    <w:rsid w:val="00721B5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D3A"/>
    <w:rsid w:val="00770EB6"/>
    <w:rsid w:val="007717B1"/>
    <w:rsid w:val="00771838"/>
    <w:rsid w:val="007721DD"/>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482A"/>
    <w:rsid w:val="00826940"/>
    <w:rsid w:val="00826A65"/>
    <w:rsid w:val="00826BD0"/>
    <w:rsid w:val="008275BF"/>
    <w:rsid w:val="00831B59"/>
    <w:rsid w:val="008323A7"/>
    <w:rsid w:val="00835385"/>
    <w:rsid w:val="00835D74"/>
    <w:rsid w:val="00836D36"/>
    <w:rsid w:val="0083720A"/>
    <w:rsid w:val="00837357"/>
    <w:rsid w:val="0083764A"/>
    <w:rsid w:val="00837D8E"/>
    <w:rsid w:val="00842676"/>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682"/>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686"/>
    <w:rsid w:val="009D3098"/>
    <w:rsid w:val="009D4FA5"/>
    <w:rsid w:val="009D71FC"/>
    <w:rsid w:val="009D73FD"/>
    <w:rsid w:val="009D7BF2"/>
    <w:rsid w:val="009E0FD2"/>
    <w:rsid w:val="009E147A"/>
    <w:rsid w:val="009E294B"/>
    <w:rsid w:val="009E308A"/>
    <w:rsid w:val="009E339A"/>
    <w:rsid w:val="009E410D"/>
    <w:rsid w:val="009E4451"/>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503"/>
    <w:rsid w:val="00A11A6E"/>
    <w:rsid w:val="00A128C1"/>
    <w:rsid w:val="00A12FDA"/>
    <w:rsid w:val="00A13818"/>
    <w:rsid w:val="00A13E2F"/>
    <w:rsid w:val="00A1482E"/>
    <w:rsid w:val="00A14B16"/>
    <w:rsid w:val="00A154C2"/>
    <w:rsid w:val="00A15E75"/>
    <w:rsid w:val="00A15EBD"/>
    <w:rsid w:val="00A2122C"/>
    <w:rsid w:val="00A21408"/>
    <w:rsid w:val="00A223CB"/>
    <w:rsid w:val="00A23E80"/>
    <w:rsid w:val="00A2426F"/>
    <w:rsid w:val="00A255E1"/>
    <w:rsid w:val="00A25ABD"/>
    <w:rsid w:val="00A26578"/>
    <w:rsid w:val="00A26715"/>
    <w:rsid w:val="00A26724"/>
    <w:rsid w:val="00A2675E"/>
    <w:rsid w:val="00A26BE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132F"/>
    <w:rsid w:val="00A817BE"/>
    <w:rsid w:val="00A8188D"/>
    <w:rsid w:val="00A82930"/>
    <w:rsid w:val="00A83274"/>
    <w:rsid w:val="00A845D6"/>
    <w:rsid w:val="00A85760"/>
    <w:rsid w:val="00A85A1B"/>
    <w:rsid w:val="00A860F3"/>
    <w:rsid w:val="00A867D9"/>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645A"/>
    <w:rsid w:val="00AF0172"/>
    <w:rsid w:val="00AF1A43"/>
    <w:rsid w:val="00AF51EC"/>
    <w:rsid w:val="00AF565B"/>
    <w:rsid w:val="00AF5EFB"/>
    <w:rsid w:val="00AF66CE"/>
    <w:rsid w:val="00AF673D"/>
    <w:rsid w:val="00AF72BF"/>
    <w:rsid w:val="00B00554"/>
    <w:rsid w:val="00B0073A"/>
    <w:rsid w:val="00B00825"/>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4A52"/>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CA"/>
    <w:rsid w:val="00CE0895"/>
    <w:rsid w:val="00CE08C1"/>
    <w:rsid w:val="00CE1031"/>
    <w:rsid w:val="00CE193B"/>
    <w:rsid w:val="00CE199F"/>
    <w:rsid w:val="00CE21F3"/>
    <w:rsid w:val="00CE36D4"/>
    <w:rsid w:val="00CE37AD"/>
    <w:rsid w:val="00CE3ACE"/>
    <w:rsid w:val="00CE3BFF"/>
    <w:rsid w:val="00CE3C76"/>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5FD"/>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10E"/>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0D8"/>
    <w:rsid w:val="00EE5BC4"/>
    <w:rsid w:val="00EE5C96"/>
    <w:rsid w:val="00EE5D5C"/>
    <w:rsid w:val="00EE5EA4"/>
    <w:rsid w:val="00EE6035"/>
    <w:rsid w:val="00EE6315"/>
    <w:rsid w:val="00EE649F"/>
    <w:rsid w:val="00EE6F5F"/>
    <w:rsid w:val="00EE77D9"/>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5B15"/>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C03"/>
    <w:rsid w:val="00FA74D5"/>
    <w:rsid w:val="00FA74F8"/>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FFCE2AF1-D6E2-49AB-9898-C4E3337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3/00741/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2021-11-15T13:16:00Z</cp:lastPrinted>
  <dcterms:created xsi:type="dcterms:W3CDTF">2023-07-11T09:07:00Z</dcterms:created>
  <dcterms:modified xsi:type="dcterms:W3CDTF">2023-07-11T09:07:00Z</dcterms:modified>
</cp:coreProperties>
</file>