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4109FDFC"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44661B">
        <w:rPr>
          <w:rFonts w:asciiTheme="minorHAnsi" w:hAnsiTheme="minorHAnsi" w:cstheme="minorHAnsi"/>
          <w:b/>
          <w:szCs w:val="24"/>
        </w:rPr>
        <w:t>17</w:t>
      </w:r>
      <w:r w:rsidR="00273A2A" w:rsidRPr="00085F9D">
        <w:rPr>
          <w:rFonts w:asciiTheme="minorHAnsi" w:hAnsiTheme="minorHAnsi" w:cstheme="minorHAnsi"/>
          <w:b/>
          <w:szCs w:val="24"/>
        </w:rPr>
        <w:t xml:space="preserve">th </w:t>
      </w:r>
      <w:r w:rsidR="0044661B">
        <w:rPr>
          <w:rFonts w:asciiTheme="minorHAnsi" w:hAnsiTheme="minorHAnsi" w:cstheme="minorHAnsi"/>
          <w:b/>
          <w:szCs w:val="24"/>
        </w:rPr>
        <w:t>April</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738C5824"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E36D3">
        <w:rPr>
          <w:rFonts w:asciiTheme="minorHAnsi" w:hAnsiTheme="minorHAnsi" w:cstheme="minorHAnsi"/>
          <w:szCs w:val="24"/>
        </w:rPr>
        <w:t>Ginny Hope</w:t>
      </w:r>
      <w:r w:rsidR="00686073" w:rsidRPr="008B4F4B">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 Les Harris</w:t>
      </w:r>
      <w:r w:rsidR="00932266" w:rsidRPr="008B4F4B">
        <w:rPr>
          <w:rFonts w:asciiTheme="minorHAnsi" w:hAnsiTheme="minorHAnsi" w:cstheme="minorHAnsi"/>
          <w:szCs w:val="24"/>
        </w:rPr>
        <w:t>, Robert Gue</w:t>
      </w:r>
      <w:r w:rsidR="00B05056">
        <w:rPr>
          <w:rFonts w:asciiTheme="minorHAnsi" w:hAnsiTheme="minorHAnsi" w:cstheme="minorHAnsi"/>
          <w:szCs w:val="24"/>
        </w:rPr>
        <w:t xml:space="preserve">, Ros </w:t>
      </w:r>
      <w:proofErr w:type="spellStart"/>
      <w:r w:rsidR="00B05056">
        <w:rPr>
          <w:rFonts w:asciiTheme="minorHAnsi" w:hAnsiTheme="minorHAnsi" w:cstheme="minorHAnsi"/>
          <w:szCs w:val="24"/>
        </w:rPr>
        <w:t>MacKenzie</w:t>
      </w:r>
      <w:proofErr w:type="spellEnd"/>
      <w:r w:rsidR="00C3015A">
        <w:rPr>
          <w:rFonts w:asciiTheme="minorHAnsi" w:hAnsiTheme="minorHAnsi" w:cstheme="minorHAnsi"/>
          <w:szCs w:val="24"/>
        </w:rPr>
        <w:t>.</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6F4AE34C"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B05056">
        <w:rPr>
          <w:rFonts w:asciiTheme="minorHAnsi" w:hAnsiTheme="minorHAnsi" w:cstheme="minorHAnsi"/>
          <w:szCs w:val="24"/>
        </w:rPr>
        <w:t>1</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 xml:space="preserve">member </w:t>
      </w:r>
      <w:r w:rsidR="00944657" w:rsidRPr="008B4F4B">
        <w:rPr>
          <w:rFonts w:asciiTheme="minorHAnsi" w:hAnsiTheme="minorHAnsi" w:cstheme="minorHAnsi"/>
          <w:szCs w:val="24"/>
        </w:rPr>
        <w:t>of the public</w:t>
      </w:r>
    </w:p>
    <w:p w14:paraId="65E2D4F8" w14:textId="70DF91CA" w:rsidR="0040197A" w:rsidRDefault="0040197A" w:rsidP="00E10C0B">
      <w:pPr>
        <w:pStyle w:val="ListParagraph"/>
        <w:tabs>
          <w:tab w:val="left" w:pos="1890"/>
        </w:tabs>
        <w:ind w:left="360"/>
        <w:rPr>
          <w:rFonts w:asciiTheme="minorHAnsi" w:hAnsiTheme="minorHAnsi" w:cstheme="minorHAnsi"/>
          <w:szCs w:val="24"/>
        </w:rPr>
      </w:pPr>
    </w:p>
    <w:p w14:paraId="77F0C6DA" w14:textId="77777777" w:rsidR="00E61E8C" w:rsidRPr="00E61E8C" w:rsidRDefault="00845665" w:rsidP="00E65006">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39D25442" w:rsidR="0026427C" w:rsidRPr="00EE77D9" w:rsidRDefault="00E65006"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A</w:t>
      </w:r>
      <w:r w:rsidR="0026427C" w:rsidRPr="00EE77D9">
        <w:rPr>
          <w:rFonts w:asciiTheme="minorHAnsi" w:hAnsiTheme="minorHAnsi" w:cstheme="minorHAnsi"/>
          <w:szCs w:val="24"/>
        </w:rPr>
        <w:t>pologies were received</w:t>
      </w:r>
      <w:r w:rsidRPr="00EE77D9">
        <w:rPr>
          <w:rFonts w:asciiTheme="minorHAnsi" w:hAnsiTheme="minorHAnsi" w:cstheme="minorHAnsi"/>
          <w:szCs w:val="24"/>
        </w:rPr>
        <w:t xml:space="preserve"> for Cllr McCullagh</w:t>
      </w:r>
      <w:r w:rsidR="0026427C" w:rsidRPr="00EE77D9">
        <w:rPr>
          <w:rFonts w:asciiTheme="minorHAnsi" w:hAnsiTheme="minorHAnsi" w:cstheme="minorHAnsi"/>
          <w:szCs w:val="24"/>
        </w:rPr>
        <w:t xml:space="preserve"> </w:t>
      </w: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5A08D16E" w14:textId="1E7D8B10" w:rsidR="0026427C" w:rsidRPr="00EE77D9" w:rsidRDefault="0026427C"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No interests were </w:t>
      </w:r>
      <w:r w:rsidR="0013522A" w:rsidRPr="00EE77D9">
        <w:rPr>
          <w:rFonts w:asciiTheme="minorHAnsi" w:hAnsiTheme="minorHAnsi" w:cstheme="minorHAnsi"/>
          <w:szCs w:val="24"/>
        </w:rPr>
        <w:t>declared.</w:t>
      </w:r>
    </w:p>
    <w:p w14:paraId="1F6357D1" w14:textId="0104FCDA" w:rsidR="0022483E" w:rsidRPr="00E65006" w:rsidRDefault="00845665" w:rsidP="004F6FAA">
      <w:pPr>
        <w:pStyle w:val="ListParagraph"/>
        <w:numPr>
          <w:ilvl w:val="0"/>
          <w:numId w:val="1"/>
        </w:numPr>
        <w:tabs>
          <w:tab w:val="left" w:pos="8910"/>
        </w:tabs>
        <w:spacing w:line="276" w:lineRule="auto"/>
        <w:rPr>
          <w:rFonts w:asciiTheme="minorHAnsi" w:hAnsiTheme="minorHAnsi" w:cstheme="minorHAnsi"/>
          <w:bCs/>
          <w:szCs w:val="24"/>
        </w:rPr>
      </w:pPr>
      <w:r w:rsidRPr="009D20BF">
        <w:rPr>
          <w:rFonts w:asciiTheme="minorHAnsi" w:hAnsiTheme="minorHAnsi" w:cstheme="minorHAnsi"/>
          <w:b/>
          <w:szCs w:val="24"/>
        </w:rPr>
        <w:t>Public participation</w:t>
      </w:r>
    </w:p>
    <w:p w14:paraId="15D72665" w14:textId="77777777" w:rsidR="00E65006" w:rsidRPr="00EE77D9" w:rsidRDefault="00E65006"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Cllr Hope updated that a resident contacted the Chair over the trees in Church End. Cllr Hope contacted the agent and forwarded the report from Nicholson’s stating a recommendation to remove the deadwood from the tree and to crown the tree by 2 metres.</w:t>
      </w:r>
    </w:p>
    <w:p w14:paraId="79E8B1E0" w14:textId="3E5F9E04" w:rsidR="00E65006" w:rsidRPr="00EE77D9" w:rsidRDefault="00E65006"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The Land Agent has had a verbal opinion from a tree </w:t>
      </w:r>
      <w:r w:rsidR="0013522A" w:rsidRPr="00EE77D9">
        <w:rPr>
          <w:rFonts w:asciiTheme="minorHAnsi" w:hAnsiTheme="minorHAnsi" w:cstheme="minorHAnsi"/>
          <w:szCs w:val="24"/>
        </w:rPr>
        <w:t>specialist</w:t>
      </w:r>
      <w:r w:rsidRPr="00EE77D9">
        <w:rPr>
          <w:rFonts w:asciiTheme="minorHAnsi" w:hAnsiTheme="minorHAnsi" w:cstheme="minorHAnsi"/>
          <w:szCs w:val="24"/>
        </w:rPr>
        <w:t xml:space="preserve"> stating that reducing the crown by 2-3 metres will not make a material difference and will encourage the tree to grow. The </w:t>
      </w:r>
      <w:r w:rsidR="0013522A" w:rsidRPr="00EE77D9">
        <w:rPr>
          <w:rFonts w:asciiTheme="minorHAnsi" w:hAnsiTheme="minorHAnsi" w:cstheme="minorHAnsi"/>
          <w:szCs w:val="24"/>
        </w:rPr>
        <w:t xml:space="preserve">Land </w:t>
      </w:r>
      <w:r w:rsidRPr="00EE77D9">
        <w:rPr>
          <w:rFonts w:asciiTheme="minorHAnsi" w:hAnsiTheme="minorHAnsi" w:cstheme="minorHAnsi"/>
          <w:szCs w:val="24"/>
        </w:rPr>
        <w:t>Agent has asked for a second written report</w:t>
      </w:r>
      <w:r w:rsidR="0013522A" w:rsidRPr="00EE77D9">
        <w:rPr>
          <w:rFonts w:asciiTheme="minorHAnsi" w:hAnsiTheme="minorHAnsi" w:cstheme="minorHAnsi"/>
          <w:szCs w:val="24"/>
        </w:rPr>
        <w:t xml:space="preserve"> from another specialist as a second opinion.</w:t>
      </w:r>
      <w:r w:rsidRPr="00EE77D9">
        <w:rPr>
          <w:rFonts w:asciiTheme="minorHAnsi" w:hAnsiTheme="minorHAnsi" w:cstheme="minorHAnsi"/>
          <w:szCs w:val="24"/>
        </w:rPr>
        <w:t xml:space="preserve"> </w:t>
      </w:r>
    </w:p>
    <w:p w14:paraId="6EFCDFA0" w14:textId="6A59D69D" w:rsidR="00E65006" w:rsidRPr="00EE77D9" w:rsidRDefault="00E65006"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Cllr Harris expressed concern over the dead wood and suggested the Owner should remove the dead wood </w:t>
      </w:r>
      <w:r w:rsidR="00EB610E" w:rsidRPr="00EE77D9">
        <w:rPr>
          <w:rFonts w:asciiTheme="minorHAnsi" w:hAnsiTheme="minorHAnsi" w:cstheme="minorHAnsi"/>
          <w:szCs w:val="24"/>
        </w:rPr>
        <w:t>in the other 3 trees</w:t>
      </w:r>
      <w:r w:rsidR="0013522A" w:rsidRPr="00EE77D9">
        <w:rPr>
          <w:rFonts w:asciiTheme="minorHAnsi" w:hAnsiTheme="minorHAnsi" w:cstheme="minorHAnsi"/>
          <w:szCs w:val="24"/>
        </w:rPr>
        <w:t xml:space="preserve"> at the same time that the two trees for removal </w:t>
      </w:r>
      <w:r w:rsidR="00EB610E" w:rsidRPr="00EE77D9">
        <w:rPr>
          <w:rFonts w:asciiTheme="minorHAnsi" w:hAnsiTheme="minorHAnsi" w:cstheme="minorHAnsi"/>
          <w:szCs w:val="24"/>
        </w:rPr>
        <w:t>are felled</w:t>
      </w:r>
      <w:r w:rsidRPr="00EE77D9">
        <w:rPr>
          <w:rFonts w:asciiTheme="minorHAnsi" w:hAnsiTheme="minorHAnsi" w:cstheme="minorHAnsi"/>
          <w:szCs w:val="24"/>
        </w:rPr>
        <w:t>.</w:t>
      </w:r>
      <w:r w:rsidR="00BC71A7" w:rsidRPr="00EE77D9">
        <w:rPr>
          <w:rFonts w:asciiTheme="minorHAnsi" w:hAnsiTheme="minorHAnsi" w:cstheme="minorHAnsi"/>
          <w:szCs w:val="24"/>
        </w:rPr>
        <w:t xml:space="preserve">  Action agreed was to email the Land agent and suggest it.</w:t>
      </w:r>
    </w:p>
    <w:p w14:paraId="761BE3B3" w14:textId="6C288A98" w:rsidR="00E65006" w:rsidRPr="00EE77D9" w:rsidRDefault="00E65006"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The Parish Council recognises that there are</w:t>
      </w:r>
      <w:r w:rsidR="00EE77D9">
        <w:rPr>
          <w:rFonts w:asciiTheme="minorHAnsi" w:hAnsiTheme="minorHAnsi" w:cstheme="minorHAnsi"/>
          <w:szCs w:val="24"/>
        </w:rPr>
        <w:t xml:space="preserve"> </w:t>
      </w:r>
      <w:r w:rsidR="0013522A" w:rsidRPr="00EE77D9">
        <w:rPr>
          <w:rFonts w:asciiTheme="minorHAnsi" w:hAnsiTheme="minorHAnsi" w:cstheme="minorHAnsi"/>
          <w:szCs w:val="24"/>
        </w:rPr>
        <w:t>some</w:t>
      </w:r>
      <w:r w:rsidRPr="00EE77D9">
        <w:rPr>
          <w:rFonts w:asciiTheme="minorHAnsi" w:hAnsiTheme="minorHAnsi" w:cstheme="minorHAnsi"/>
          <w:szCs w:val="24"/>
        </w:rPr>
        <w:t xml:space="preserve"> residents who have expressed </w:t>
      </w:r>
      <w:r w:rsidR="0013522A" w:rsidRPr="00EE77D9">
        <w:rPr>
          <w:rFonts w:asciiTheme="minorHAnsi" w:hAnsiTheme="minorHAnsi" w:cstheme="minorHAnsi"/>
          <w:szCs w:val="24"/>
        </w:rPr>
        <w:t xml:space="preserve">that </w:t>
      </w:r>
      <w:r w:rsidRPr="00EE77D9">
        <w:rPr>
          <w:rFonts w:asciiTheme="minorHAnsi" w:hAnsiTheme="minorHAnsi" w:cstheme="minorHAnsi"/>
          <w:szCs w:val="24"/>
        </w:rPr>
        <w:t xml:space="preserve">the trees remain as they are and not to be </w:t>
      </w:r>
      <w:r w:rsidR="00BC71A7" w:rsidRPr="00EE77D9">
        <w:rPr>
          <w:rFonts w:asciiTheme="minorHAnsi" w:hAnsiTheme="minorHAnsi" w:cstheme="minorHAnsi"/>
          <w:szCs w:val="24"/>
        </w:rPr>
        <w:t>removed unless</w:t>
      </w:r>
      <w:r w:rsidR="0013522A" w:rsidRPr="00EE77D9">
        <w:rPr>
          <w:rFonts w:asciiTheme="minorHAnsi" w:hAnsiTheme="minorHAnsi" w:cstheme="minorHAnsi"/>
          <w:szCs w:val="24"/>
        </w:rPr>
        <w:t xml:space="preserve"> they are unsafe</w:t>
      </w:r>
      <w:r w:rsidRPr="00EE77D9">
        <w:rPr>
          <w:rFonts w:asciiTheme="minorHAnsi" w:hAnsiTheme="minorHAnsi" w:cstheme="minorHAnsi"/>
          <w:szCs w:val="24"/>
        </w:rPr>
        <w:t>.</w:t>
      </w:r>
    </w:p>
    <w:p w14:paraId="2957962D" w14:textId="703B6D61" w:rsidR="008E5EAA" w:rsidRPr="0026427C" w:rsidRDefault="008E5EAA" w:rsidP="0026427C">
      <w:pPr>
        <w:tabs>
          <w:tab w:val="left" w:pos="8910"/>
        </w:tabs>
        <w:spacing w:line="276" w:lineRule="auto"/>
        <w:ind w:left="720"/>
        <w:rPr>
          <w:rFonts w:asciiTheme="minorHAnsi" w:hAnsiTheme="minorHAnsi" w:cstheme="minorHAnsi"/>
          <w:bCs/>
          <w:szCs w:val="24"/>
        </w:rPr>
      </w:pP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0581C3ED" w14:textId="658487C7" w:rsidR="00E65006" w:rsidRPr="00EE77D9" w:rsidRDefault="00E65006"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No update </w:t>
      </w:r>
      <w:r w:rsidR="0013522A" w:rsidRPr="00EE77D9">
        <w:rPr>
          <w:rFonts w:asciiTheme="minorHAnsi" w:hAnsiTheme="minorHAnsi" w:cstheme="minorHAnsi"/>
          <w:szCs w:val="24"/>
        </w:rPr>
        <w:t>received.</w:t>
      </w:r>
    </w:p>
    <w:p w14:paraId="1FD6973F" w14:textId="611C99E4" w:rsidR="00E65006" w:rsidRPr="00EE77D9" w:rsidRDefault="00E65006" w:rsidP="00EE77D9">
      <w:pPr>
        <w:pStyle w:val="ListParagraph"/>
        <w:numPr>
          <w:ilvl w:val="0"/>
          <w:numId w:val="46"/>
        </w:numPr>
        <w:tabs>
          <w:tab w:val="left" w:pos="1890"/>
          <w:tab w:val="left" w:pos="6390"/>
        </w:tabs>
        <w:rPr>
          <w:rFonts w:asciiTheme="minorHAnsi" w:hAnsiTheme="minorHAnsi" w:cstheme="minorHAnsi"/>
          <w:szCs w:val="24"/>
        </w:rPr>
      </w:pPr>
      <w:r w:rsidRPr="0013522A">
        <w:rPr>
          <w:rFonts w:asciiTheme="minorHAnsi" w:hAnsiTheme="minorHAnsi" w:cstheme="minorHAnsi"/>
          <w:szCs w:val="24"/>
        </w:rPr>
        <w:t xml:space="preserve">Cllr Hope updated that a Scots Pine had been </w:t>
      </w:r>
      <w:r w:rsidR="0013522A" w:rsidRPr="0013522A">
        <w:rPr>
          <w:rFonts w:asciiTheme="minorHAnsi" w:hAnsiTheme="minorHAnsi" w:cstheme="minorHAnsi"/>
          <w:szCs w:val="24"/>
        </w:rPr>
        <w:t xml:space="preserve">planted on Main Street </w:t>
      </w:r>
      <w:r w:rsidRPr="0013522A">
        <w:rPr>
          <w:rFonts w:asciiTheme="minorHAnsi" w:hAnsiTheme="minorHAnsi" w:cstheme="minorHAnsi"/>
          <w:szCs w:val="24"/>
        </w:rPr>
        <w:t>in the village. Cllr Hope contacted the District and County Councillors who confirmed that this was a County</w:t>
      </w:r>
      <w:r w:rsidR="0013522A" w:rsidRPr="0013522A">
        <w:rPr>
          <w:rFonts w:asciiTheme="minorHAnsi" w:hAnsiTheme="minorHAnsi" w:cstheme="minorHAnsi"/>
          <w:szCs w:val="24"/>
        </w:rPr>
        <w:t xml:space="preserve"> Council</w:t>
      </w:r>
      <w:r w:rsidRPr="0013522A">
        <w:rPr>
          <w:rFonts w:asciiTheme="minorHAnsi" w:hAnsiTheme="minorHAnsi" w:cstheme="minorHAnsi"/>
          <w:szCs w:val="24"/>
        </w:rPr>
        <w:t xml:space="preserve"> initiative. After </w:t>
      </w:r>
      <w:r w:rsidR="0013522A" w:rsidRPr="0013522A">
        <w:rPr>
          <w:rFonts w:asciiTheme="minorHAnsi" w:hAnsiTheme="minorHAnsi" w:cstheme="minorHAnsi"/>
          <w:szCs w:val="24"/>
        </w:rPr>
        <w:t>contacting</w:t>
      </w:r>
      <w:r w:rsidRPr="0013522A">
        <w:rPr>
          <w:rFonts w:asciiTheme="minorHAnsi" w:hAnsiTheme="minorHAnsi" w:cstheme="minorHAnsi"/>
          <w:szCs w:val="24"/>
        </w:rPr>
        <w:t xml:space="preserve"> the department responsible</w:t>
      </w:r>
      <w:r w:rsidR="0013522A" w:rsidRPr="0013522A">
        <w:rPr>
          <w:rFonts w:asciiTheme="minorHAnsi" w:hAnsiTheme="minorHAnsi" w:cstheme="minorHAnsi"/>
          <w:szCs w:val="24"/>
        </w:rPr>
        <w:t xml:space="preserve"> and explaining that the tree was not suitable for the </w:t>
      </w:r>
      <w:proofErr w:type="gramStart"/>
      <w:r w:rsidR="0013522A" w:rsidRPr="0013522A">
        <w:rPr>
          <w:rFonts w:asciiTheme="minorHAnsi" w:hAnsiTheme="minorHAnsi" w:cstheme="minorHAnsi"/>
          <w:szCs w:val="24"/>
        </w:rPr>
        <w:t xml:space="preserve">location </w:t>
      </w:r>
      <w:r w:rsidRPr="0013522A">
        <w:rPr>
          <w:rFonts w:asciiTheme="minorHAnsi" w:hAnsiTheme="minorHAnsi" w:cstheme="minorHAnsi"/>
          <w:szCs w:val="24"/>
        </w:rPr>
        <w:t>,</w:t>
      </w:r>
      <w:proofErr w:type="gramEnd"/>
      <w:r w:rsidRPr="0013522A">
        <w:rPr>
          <w:rFonts w:asciiTheme="minorHAnsi" w:hAnsiTheme="minorHAnsi" w:cstheme="minorHAnsi"/>
          <w:szCs w:val="24"/>
        </w:rPr>
        <w:t xml:space="preserve"> </w:t>
      </w:r>
      <w:r w:rsidR="0013522A" w:rsidRPr="0013522A">
        <w:rPr>
          <w:rFonts w:asciiTheme="minorHAnsi" w:hAnsiTheme="minorHAnsi" w:cstheme="minorHAnsi"/>
          <w:szCs w:val="24"/>
        </w:rPr>
        <w:t xml:space="preserve">it </w:t>
      </w:r>
      <w:r w:rsidRPr="0013522A">
        <w:rPr>
          <w:rFonts w:asciiTheme="minorHAnsi" w:hAnsiTheme="minorHAnsi" w:cstheme="minorHAnsi"/>
          <w:szCs w:val="24"/>
        </w:rPr>
        <w:t>was re-sited</w:t>
      </w:r>
      <w:r w:rsidR="0013522A" w:rsidRPr="0013522A">
        <w:rPr>
          <w:rFonts w:asciiTheme="minorHAnsi" w:hAnsiTheme="minorHAnsi" w:cstheme="minorHAnsi"/>
          <w:szCs w:val="24"/>
        </w:rPr>
        <w:t xml:space="preserve"> to the outskirts of the village. </w:t>
      </w:r>
      <w:r w:rsidRPr="0013522A">
        <w:rPr>
          <w:rFonts w:asciiTheme="minorHAnsi" w:hAnsiTheme="minorHAnsi" w:cstheme="minorHAnsi"/>
          <w:szCs w:val="24"/>
        </w:rPr>
        <w:t xml:space="preserve"> </w:t>
      </w: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Pr="00EE77D9" w:rsidRDefault="00A43DCF" w:rsidP="00EE77D9">
      <w:pPr>
        <w:pStyle w:val="ListParagraph"/>
        <w:numPr>
          <w:ilvl w:val="0"/>
          <w:numId w:val="46"/>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227B7D30" w14:textId="52E12EE0" w:rsidR="005C5D8A" w:rsidRPr="00273A2A" w:rsidRDefault="00845665" w:rsidP="00273A2A">
      <w:pPr>
        <w:pStyle w:val="ListParagraph"/>
        <w:numPr>
          <w:ilvl w:val="0"/>
          <w:numId w:val="1"/>
        </w:numPr>
        <w:tabs>
          <w:tab w:val="decimal"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273A2A">
        <w:rPr>
          <w:rFonts w:asciiTheme="minorHAnsi" w:hAnsiTheme="minorHAnsi" w:cstheme="minorHAnsi"/>
          <w:b/>
          <w:bCs/>
          <w:szCs w:val="24"/>
        </w:rPr>
        <w:t xml:space="preserve">  </w:t>
      </w:r>
    </w:p>
    <w:bookmarkEnd w:id="1"/>
    <w:p w14:paraId="0DE015AD" w14:textId="36C23E76" w:rsidR="00273A2A" w:rsidRDefault="00273A2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 xml:space="preserve">To receive the monthly bank reconciliation.  </w:t>
      </w:r>
    </w:p>
    <w:p w14:paraId="54E30CFB" w14:textId="6D795667" w:rsidR="00897F58" w:rsidRPr="00EE77D9" w:rsidRDefault="00897F58"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The Bank reconciliation was reviewed and approved by the Council.</w:t>
      </w:r>
    </w:p>
    <w:p w14:paraId="592B73DF" w14:textId="5B548EF4" w:rsidR="005C5D8A" w:rsidRPr="00273A2A" w:rsidRDefault="005C5D8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To consider invoices for payment.</w:t>
      </w:r>
    </w:p>
    <w:p w14:paraId="37A7D8E4" w14:textId="35065FCD" w:rsidR="005C5D8A" w:rsidRDefault="005C5D8A" w:rsidP="00EE77D9">
      <w:pPr>
        <w:pStyle w:val="ListParagraph"/>
        <w:numPr>
          <w:ilvl w:val="0"/>
          <w:numId w:val="46"/>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All invoices were reviewed, </w:t>
      </w:r>
      <w:r w:rsidR="00715B96" w:rsidRPr="009D20BF">
        <w:rPr>
          <w:rFonts w:asciiTheme="minorHAnsi" w:hAnsiTheme="minorHAnsi" w:cstheme="minorHAnsi"/>
          <w:szCs w:val="24"/>
        </w:rPr>
        <w:t>approved,</w:t>
      </w:r>
      <w:r w:rsidRPr="009D20BF">
        <w:rPr>
          <w:rFonts w:asciiTheme="minorHAnsi" w:hAnsiTheme="minorHAnsi" w:cstheme="minorHAnsi"/>
          <w:szCs w:val="24"/>
        </w:rPr>
        <w:t xml:space="preserve"> and signed by the Parish Council.</w:t>
      </w:r>
    </w:p>
    <w:p w14:paraId="1D6D17DF" w14:textId="2148A79B" w:rsidR="0026427C" w:rsidRDefault="00E65006" w:rsidP="00EE77D9">
      <w:pPr>
        <w:pStyle w:val="ListParagraph"/>
        <w:numPr>
          <w:ilvl w:val="0"/>
          <w:numId w:val="46"/>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Council were updated that the complaint had been made to </w:t>
      </w:r>
      <w:r w:rsidR="002650A3">
        <w:rPr>
          <w:rFonts w:asciiTheme="minorHAnsi" w:hAnsiTheme="minorHAnsi" w:cstheme="minorHAnsi"/>
          <w:szCs w:val="24"/>
        </w:rPr>
        <w:t>NatWest</w:t>
      </w:r>
      <w:r>
        <w:rPr>
          <w:rFonts w:asciiTheme="minorHAnsi" w:hAnsiTheme="minorHAnsi" w:cstheme="minorHAnsi"/>
          <w:szCs w:val="24"/>
        </w:rPr>
        <w:t xml:space="preserve"> regarding the time taken to transfer the account </w:t>
      </w:r>
      <w:r w:rsidR="00A6624C">
        <w:rPr>
          <w:rFonts w:asciiTheme="minorHAnsi" w:hAnsiTheme="minorHAnsi" w:cstheme="minorHAnsi"/>
          <w:szCs w:val="24"/>
        </w:rPr>
        <w:t>but no response has been received</w:t>
      </w:r>
      <w:r w:rsidR="002650A3">
        <w:rPr>
          <w:rFonts w:asciiTheme="minorHAnsi" w:hAnsiTheme="minorHAnsi" w:cstheme="minorHAnsi"/>
          <w:szCs w:val="24"/>
        </w:rPr>
        <w:t>.  Action was agreed</w:t>
      </w:r>
      <w:r w:rsidR="00EB610E">
        <w:rPr>
          <w:rFonts w:asciiTheme="minorHAnsi" w:hAnsiTheme="minorHAnsi" w:cstheme="minorHAnsi"/>
          <w:szCs w:val="24"/>
        </w:rPr>
        <w:t xml:space="preserve"> </w:t>
      </w:r>
      <w:r w:rsidR="002650A3">
        <w:rPr>
          <w:rFonts w:asciiTheme="minorHAnsi" w:hAnsiTheme="minorHAnsi" w:cstheme="minorHAnsi"/>
          <w:szCs w:val="24"/>
        </w:rPr>
        <w:t>as a priority to expedite the complaint and request £100 compensation for the length of time this has taken.</w:t>
      </w:r>
    </w:p>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0399214B" w14:textId="2772D095" w:rsidR="00B05056" w:rsidRPr="00B05056" w:rsidRDefault="00B05056" w:rsidP="00B05056">
      <w:pPr>
        <w:pStyle w:val="ListParagraph"/>
        <w:numPr>
          <w:ilvl w:val="1"/>
          <w:numId w:val="1"/>
        </w:numPr>
        <w:tabs>
          <w:tab w:val="left" w:pos="8910"/>
        </w:tabs>
        <w:spacing w:line="276" w:lineRule="auto"/>
        <w:rPr>
          <w:rFonts w:asciiTheme="minorHAnsi" w:hAnsiTheme="minorHAnsi" w:cstheme="minorHAnsi"/>
          <w:b/>
          <w:szCs w:val="24"/>
        </w:rPr>
      </w:pPr>
      <w:bookmarkStart w:id="2" w:name="_Hlk128488560"/>
      <w:r w:rsidRPr="00B05056">
        <w:rPr>
          <w:rFonts w:asciiTheme="minorHAnsi" w:hAnsiTheme="minorHAnsi" w:cstheme="minorHAnsi"/>
          <w:b/>
          <w:szCs w:val="24"/>
        </w:rPr>
        <w:t xml:space="preserve">HS2 Grant Applications </w:t>
      </w:r>
      <w:r w:rsidR="00240224">
        <w:rPr>
          <w:rFonts w:asciiTheme="minorHAnsi" w:hAnsiTheme="minorHAnsi" w:cstheme="minorHAnsi"/>
          <w:b/>
          <w:szCs w:val="24"/>
        </w:rPr>
        <w:t>for improvements to the Village Green.</w:t>
      </w:r>
    </w:p>
    <w:bookmarkEnd w:id="2"/>
    <w:p w14:paraId="7663AEA8" w14:textId="1B8B24E0" w:rsidR="00A6624C" w:rsidRPr="00A6624C" w:rsidRDefault="002650A3" w:rsidP="00EE77D9">
      <w:pPr>
        <w:pStyle w:val="ListParagraph"/>
        <w:numPr>
          <w:ilvl w:val="0"/>
          <w:numId w:val="46"/>
        </w:numPr>
        <w:tabs>
          <w:tab w:val="left" w:pos="1890"/>
          <w:tab w:val="left" w:pos="6390"/>
        </w:tabs>
        <w:rPr>
          <w:rFonts w:asciiTheme="minorHAnsi" w:hAnsiTheme="minorHAnsi" w:cstheme="minorHAnsi"/>
          <w:szCs w:val="24"/>
        </w:rPr>
      </w:pPr>
      <w:r>
        <w:rPr>
          <w:rFonts w:asciiTheme="minorHAnsi" w:hAnsiTheme="minorHAnsi" w:cstheme="minorHAnsi"/>
          <w:szCs w:val="24"/>
        </w:rPr>
        <w:t>Cllr Hope reported that</w:t>
      </w:r>
      <w:r w:rsidR="00A6624C" w:rsidRPr="00A6624C">
        <w:rPr>
          <w:rFonts w:asciiTheme="minorHAnsi" w:hAnsiTheme="minorHAnsi" w:cstheme="minorHAnsi"/>
          <w:szCs w:val="24"/>
        </w:rPr>
        <w:t xml:space="preserve"> O</w:t>
      </w:r>
      <w:r>
        <w:rPr>
          <w:rFonts w:asciiTheme="minorHAnsi" w:hAnsiTheme="minorHAnsi" w:cstheme="minorHAnsi"/>
          <w:szCs w:val="24"/>
        </w:rPr>
        <w:t xml:space="preserve">xfordshire </w:t>
      </w:r>
      <w:r w:rsidR="00A6624C" w:rsidRPr="00A6624C">
        <w:rPr>
          <w:rFonts w:asciiTheme="minorHAnsi" w:hAnsiTheme="minorHAnsi" w:cstheme="minorHAnsi"/>
          <w:szCs w:val="24"/>
        </w:rPr>
        <w:t>C</w:t>
      </w:r>
      <w:r>
        <w:rPr>
          <w:rFonts w:asciiTheme="minorHAnsi" w:hAnsiTheme="minorHAnsi" w:cstheme="minorHAnsi"/>
          <w:szCs w:val="24"/>
        </w:rPr>
        <w:t xml:space="preserve">ounty </w:t>
      </w:r>
      <w:r w:rsidR="00A6624C" w:rsidRPr="00A6624C">
        <w:rPr>
          <w:rFonts w:asciiTheme="minorHAnsi" w:hAnsiTheme="minorHAnsi" w:cstheme="minorHAnsi"/>
          <w:szCs w:val="24"/>
        </w:rPr>
        <w:t>C</w:t>
      </w:r>
      <w:r>
        <w:rPr>
          <w:rFonts w:asciiTheme="minorHAnsi" w:hAnsiTheme="minorHAnsi" w:cstheme="minorHAnsi"/>
          <w:szCs w:val="24"/>
        </w:rPr>
        <w:t xml:space="preserve">ouncil are </w:t>
      </w:r>
      <w:r w:rsidR="00A6624C" w:rsidRPr="00A6624C">
        <w:rPr>
          <w:rFonts w:asciiTheme="minorHAnsi" w:hAnsiTheme="minorHAnsi" w:cstheme="minorHAnsi"/>
          <w:szCs w:val="24"/>
        </w:rPr>
        <w:t>re-tender</w:t>
      </w:r>
      <w:r>
        <w:rPr>
          <w:rFonts w:asciiTheme="minorHAnsi" w:hAnsiTheme="minorHAnsi" w:cstheme="minorHAnsi"/>
          <w:szCs w:val="24"/>
        </w:rPr>
        <w:t>ing</w:t>
      </w:r>
      <w:r w:rsidR="00A6624C" w:rsidRPr="00A6624C">
        <w:rPr>
          <w:rFonts w:asciiTheme="minorHAnsi" w:hAnsiTheme="minorHAnsi" w:cstheme="minorHAnsi"/>
          <w:szCs w:val="24"/>
        </w:rPr>
        <w:t xml:space="preserve"> </w:t>
      </w:r>
      <w:r w:rsidR="00A6624C">
        <w:rPr>
          <w:rFonts w:asciiTheme="minorHAnsi" w:hAnsiTheme="minorHAnsi" w:cstheme="minorHAnsi"/>
          <w:szCs w:val="24"/>
        </w:rPr>
        <w:t>for the</w:t>
      </w:r>
      <w:r w:rsidR="00DD2677">
        <w:rPr>
          <w:rFonts w:asciiTheme="minorHAnsi" w:hAnsiTheme="minorHAnsi" w:cstheme="minorHAnsi"/>
          <w:szCs w:val="24"/>
        </w:rPr>
        <w:t xml:space="preserve"> </w:t>
      </w:r>
      <w:r>
        <w:rPr>
          <w:rFonts w:asciiTheme="minorHAnsi" w:hAnsiTheme="minorHAnsi" w:cstheme="minorHAnsi"/>
          <w:szCs w:val="24"/>
        </w:rPr>
        <w:t>improvement works to The Green.</w:t>
      </w:r>
      <w:r w:rsidR="00A6624C" w:rsidRPr="00A6624C">
        <w:rPr>
          <w:rFonts w:asciiTheme="minorHAnsi" w:hAnsiTheme="minorHAnsi" w:cstheme="minorHAnsi"/>
          <w:szCs w:val="24"/>
        </w:rPr>
        <w:t xml:space="preserve"> Cllr Hope has spoken to the Land Agent and the Lease has been drafted. The Land Agent is instructing the</w:t>
      </w:r>
      <w:r>
        <w:rPr>
          <w:rFonts w:asciiTheme="minorHAnsi" w:hAnsiTheme="minorHAnsi" w:cstheme="minorHAnsi"/>
          <w:szCs w:val="24"/>
        </w:rPr>
        <w:t xml:space="preserve"> land</w:t>
      </w:r>
      <w:r w:rsidR="00A6624C" w:rsidRPr="00A6624C">
        <w:rPr>
          <w:rFonts w:asciiTheme="minorHAnsi" w:hAnsiTheme="minorHAnsi" w:cstheme="minorHAnsi"/>
          <w:szCs w:val="24"/>
        </w:rPr>
        <w:t xml:space="preserve"> owner</w:t>
      </w:r>
      <w:r>
        <w:rPr>
          <w:rFonts w:asciiTheme="minorHAnsi" w:hAnsiTheme="minorHAnsi" w:cstheme="minorHAnsi"/>
          <w:szCs w:val="24"/>
        </w:rPr>
        <w:t>’s</w:t>
      </w:r>
      <w:r w:rsidR="00A6624C" w:rsidRPr="00A6624C">
        <w:rPr>
          <w:rFonts w:asciiTheme="minorHAnsi" w:hAnsiTheme="minorHAnsi" w:cstheme="minorHAnsi"/>
          <w:szCs w:val="24"/>
        </w:rPr>
        <w:t xml:space="preserve"> solicitors this week</w:t>
      </w:r>
      <w:r w:rsidR="00A6624C">
        <w:rPr>
          <w:rFonts w:asciiTheme="minorHAnsi" w:hAnsiTheme="minorHAnsi" w:cstheme="minorHAnsi"/>
          <w:szCs w:val="24"/>
        </w:rPr>
        <w:t xml:space="preserve"> to </w:t>
      </w:r>
      <w:r>
        <w:rPr>
          <w:rFonts w:asciiTheme="minorHAnsi" w:hAnsiTheme="minorHAnsi" w:cstheme="minorHAnsi"/>
          <w:szCs w:val="24"/>
        </w:rPr>
        <w:t>finalise the lease</w:t>
      </w:r>
      <w:r w:rsidR="00A6624C" w:rsidRPr="00A6624C">
        <w:rPr>
          <w:rFonts w:asciiTheme="minorHAnsi" w:hAnsiTheme="minorHAnsi" w:cstheme="minorHAnsi"/>
          <w:szCs w:val="24"/>
        </w:rPr>
        <w:t xml:space="preserve">. Cllr Hope </w:t>
      </w:r>
      <w:r w:rsidR="00A6624C">
        <w:rPr>
          <w:rFonts w:asciiTheme="minorHAnsi" w:hAnsiTheme="minorHAnsi" w:cstheme="minorHAnsi"/>
          <w:szCs w:val="24"/>
        </w:rPr>
        <w:t xml:space="preserve">is also preparing to speak to the Council’s </w:t>
      </w:r>
      <w:r>
        <w:rPr>
          <w:rFonts w:asciiTheme="minorHAnsi" w:hAnsiTheme="minorHAnsi" w:cstheme="minorHAnsi"/>
          <w:szCs w:val="24"/>
        </w:rPr>
        <w:t>solicitors</w:t>
      </w:r>
      <w:r w:rsidR="00A6624C">
        <w:rPr>
          <w:rFonts w:asciiTheme="minorHAnsi" w:hAnsiTheme="minorHAnsi" w:cstheme="minorHAnsi"/>
          <w:szCs w:val="24"/>
        </w:rPr>
        <w:t xml:space="preserve"> for receipt of the lease</w:t>
      </w:r>
      <w:r w:rsidR="00A6624C" w:rsidRPr="00A6624C">
        <w:rPr>
          <w:rFonts w:asciiTheme="minorHAnsi" w:hAnsiTheme="minorHAnsi" w:cstheme="minorHAnsi"/>
          <w:szCs w:val="24"/>
        </w:rPr>
        <w:t>. Cllr Hope and Cllr Harris</w:t>
      </w:r>
      <w:r w:rsidR="00A6624C">
        <w:rPr>
          <w:rFonts w:asciiTheme="minorHAnsi" w:hAnsiTheme="minorHAnsi" w:cstheme="minorHAnsi"/>
          <w:szCs w:val="24"/>
        </w:rPr>
        <w:t xml:space="preserve"> were</w:t>
      </w:r>
      <w:r w:rsidR="00A6624C" w:rsidRPr="00A6624C">
        <w:rPr>
          <w:rFonts w:asciiTheme="minorHAnsi" w:hAnsiTheme="minorHAnsi" w:cstheme="minorHAnsi"/>
          <w:szCs w:val="24"/>
        </w:rPr>
        <w:t xml:space="preserve"> confirmed to be the signatories on the lease. </w:t>
      </w:r>
      <w:r>
        <w:rPr>
          <w:rFonts w:asciiTheme="minorHAnsi" w:hAnsiTheme="minorHAnsi" w:cstheme="minorHAnsi"/>
          <w:szCs w:val="24"/>
        </w:rPr>
        <w:t xml:space="preserve"> In the interim, the land agent has provided a letter of comfort for OCC stating that the works are permitted to go ahead.</w:t>
      </w:r>
    </w:p>
    <w:p w14:paraId="441AFA3B" w14:textId="00753A6A" w:rsidR="00EB610E" w:rsidRPr="00DD2677" w:rsidRDefault="00A6624C" w:rsidP="00EE77D9">
      <w:pPr>
        <w:pStyle w:val="ListParagraph"/>
        <w:numPr>
          <w:ilvl w:val="0"/>
          <w:numId w:val="46"/>
        </w:numPr>
        <w:tabs>
          <w:tab w:val="left" w:pos="1890"/>
          <w:tab w:val="left" w:pos="6390"/>
        </w:tabs>
        <w:rPr>
          <w:rFonts w:asciiTheme="minorHAnsi" w:hAnsiTheme="minorHAnsi" w:cstheme="minorHAnsi"/>
          <w:szCs w:val="24"/>
        </w:rPr>
      </w:pPr>
      <w:r w:rsidRPr="00EB610E">
        <w:rPr>
          <w:rFonts w:asciiTheme="minorHAnsi" w:hAnsiTheme="minorHAnsi" w:cstheme="minorHAnsi"/>
          <w:szCs w:val="24"/>
        </w:rPr>
        <w:t xml:space="preserve">Cllr Hope proposed that the Parish Council </w:t>
      </w:r>
      <w:r w:rsidR="002650A3" w:rsidRPr="00EB610E">
        <w:rPr>
          <w:rFonts w:asciiTheme="minorHAnsi" w:hAnsiTheme="minorHAnsi" w:cstheme="minorHAnsi"/>
          <w:szCs w:val="24"/>
        </w:rPr>
        <w:t>does not pursue</w:t>
      </w:r>
      <w:r w:rsidRPr="00EB610E">
        <w:rPr>
          <w:rFonts w:asciiTheme="minorHAnsi" w:hAnsiTheme="minorHAnsi" w:cstheme="minorHAnsi"/>
          <w:szCs w:val="24"/>
        </w:rPr>
        <w:t xml:space="preserve"> purchasing the</w:t>
      </w:r>
      <w:r w:rsidR="00EB610E" w:rsidRPr="00EB610E">
        <w:rPr>
          <w:rFonts w:asciiTheme="minorHAnsi" w:hAnsiTheme="minorHAnsi" w:cstheme="minorHAnsi"/>
          <w:szCs w:val="24"/>
        </w:rPr>
        <w:t xml:space="preserve"> adult</w:t>
      </w:r>
      <w:r w:rsidRPr="00EB610E">
        <w:rPr>
          <w:rFonts w:asciiTheme="minorHAnsi" w:hAnsiTheme="minorHAnsi" w:cstheme="minorHAnsi"/>
          <w:szCs w:val="24"/>
        </w:rPr>
        <w:t xml:space="preserve"> Gym equipment</w:t>
      </w:r>
      <w:r w:rsidR="00EB610E" w:rsidRPr="00EB610E">
        <w:rPr>
          <w:rFonts w:asciiTheme="minorHAnsi" w:hAnsiTheme="minorHAnsi" w:cstheme="minorHAnsi"/>
          <w:szCs w:val="24"/>
        </w:rPr>
        <w:t xml:space="preserve">. </w:t>
      </w:r>
      <w:r w:rsidR="00EB610E" w:rsidRPr="00EE77D9">
        <w:rPr>
          <w:rFonts w:asciiTheme="minorHAnsi" w:hAnsiTheme="minorHAnsi" w:cstheme="minorHAnsi"/>
          <w:szCs w:val="24"/>
        </w:rPr>
        <w:t>(</w:t>
      </w:r>
      <w:proofErr w:type="gramStart"/>
      <w:r w:rsidR="00EB610E" w:rsidRPr="00EE77D9">
        <w:rPr>
          <w:rFonts w:asciiTheme="minorHAnsi" w:hAnsiTheme="minorHAnsi" w:cstheme="minorHAnsi"/>
          <w:szCs w:val="24"/>
        </w:rPr>
        <w:t>part</w:t>
      </w:r>
      <w:proofErr w:type="gramEnd"/>
      <w:r w:rsidR="00EB610E" w:rsidRPr="00EE77D9">
        <w:rPr>
          <w:rFonts w:asciiTheme="minorHAnsi" w:hAnsiTheme="minorHAnsi" w:cstheme="minorHAnsi"/>
          <w:szCs w:val="24"/>
        </w:rPr>
        <w:t xml:space="preserve"> of HS2 grant.)</w:t>
      </w:r>
      <w:r w:rsidR="00EB610E" w:rsidRPr="009277FA">
        <w:rPr>
          <w:rFonts w:asciiTheme="minorHAnsi" w:hAnsiTheme="minorHAnsi" w:cstheme="minorHAnsi"/>
          <w:color w:val="222222"/>
        </w:rPr>
        <w:br/>
      </w:r>
      <w:r w:rsidR="00EB610E" w:rsidRPr="00EE77D9">
        <w:rPr>
          <w:rFonts w:asciiTheme="minorHAnsi" w:hAnsiTheme="minorHAnsi" w:cstheme="minorHAnsi"/>
          <w:szCs w:val="24"/>
        </w:rPr>
        <w:t>The outcome was that it was unanimously decided not to proceed with it due the following issues; concern about it possibly being misused and attracting antisocial behaviour, some residents raised this concern. But more importantly, from a matter of child safety, it wasn’t going to be in a fenced off area and would be close to the new parking spaces and the road, this is not ideal for younger children who are inevitably going to be attracted to the equipment. It could be difficult for parents whose children use the playground to keep them from wanting to play on the equipment outside the fenced area. Some parents and carers of young children had brought this to our attention.</w:t>
      </w:r>
      <w:r w:rsidR="00EB610E" w:rsidRPr="00EE77D9">
        <w:rPr>
          <w:rFonts w:asciiTheme="minorHAnsi" w:hAnsiTheme="minorHAnsi" w:cstheme="minorHAnsi"/>
          <w:szCs w:val="24"/>
        </w:rPr>
        <w:br/>
        <w:t xml:space="preserve">As the pond is remaining as a natural soak away and wildlife habitat, instead focus will be more on improving that area, removing dead trees, replanting wild flowers and trees, bird boxes, and a memorial bench etc. We are in the process of including this area in a new lease with the landowner. </w:t>
      </w:r>
    </w:p>
    <w:p w14:paraId="00A96322" w14:textId="688C1824" w:rsidR="00A6624C" w:rsidRPr="00A6624C" w:rsidRDefault="00A6624C" w:rsidP="00EE77D9">
      <w:pPr>
        <w:pStyle w:val="ListParagraph"/>
        <w:numPr>
          <w:ilvl w:val="0"/>
          <w:numId w:val="46"/>
        </w:numPr>
        <w:tabs>
          <w:tab w:val="left" w:pos="1890"/>
          <w:tab w:val="left" w:pos="6390"/>
        </w:tabs>
        <w:rPr>
          <w:rFonts w:asciiTheme="minorHAnsi" w:hAnsiTheme="minorHAnsi" w:cstheme="minorHAnsi"/>
          <w:szCs w:val="24"/>
        </w:rPr>
      </w:pPr>
      <w:r w:rsidRPr="00A6624C">
        <w:rPr>
          <w:rFonts w:asciiTheme="minorHAnsi" w:hAnsiTheme="minorHAnsi" w:cstheme="minorHAnsi"/>
          <w:szCs w:val="24"/>
        </w:rPr>
        <w:t>Cllr Ryder suggested planting bulbs on the Green in the areas where the grass is more difficult to cut</w:t>
      </w:r>
      <w:r w:rsidR="00EB610E">
        <w:rPr>
          <w:rFonts w:asciiTheme="minorHAnsi" w:hAnsiTheme="minorHAnsi" w:cstheme="minorHAnsi"/>
          <w:szCs w:val="24"/>
        </w:rPr>
        <w:t xml:space="preserve"> for example around the new bollards</w:t>
      </w:r>
      <w:r w:rsidRPr="00A6624C">
        <w:rPr>
          <w:rFonts w:asciiTheme="minorHAnsi" w:hAnsiTheme="minorHAnsi" w:cstheme="minorHAnsi"/>
          <w:szCs w:val="24"/>
        </w:rPr>
        <w:t xml:space="preserve">. Cllr Hope to approach the </w:t>
      </w:r>
      <w:r w:rsidR="00EB610E" w:rsidRPr="00A6624C">
        <w:rPr>
          <w:rFonts w:asciiTheme="minorHAnsi" w:hAnsiTheme="minorHAnsi" w:cstheme="minorHAnsi"/>
          <w:szCs w:val="24"/>
        </w:rPr>
        <w:t>Landowner</w:t>
      </w:r>
      <w:r w:rsidRPr="00A6624C">
        <w:rPr>
          <w:rFonts w:asciiTheme="minorHAnsi" w:hAnsiTheme="minorHAnsi" w:cstheme="minorHAnsi"/>
          <w:szCs w:val="24"/>
        </w:rPr>
        <w:t xml:space="preserve"> with the suggestion whilst also taking photographs of the</w:t>
      </w:r>
      <w:r w:rsidR="00EB610E">
        <w:rPr>
          <w:rFonts w:asciiTheme="minorHAnsi" w:hAnsiTheme="minorHAnsi" w:cstheme="minorHAnsi"/>
          <w:szCs w:val="24"/>
        </w:rPr>
        <w:t xml:space="preserve"> similar</w:t>
      </w:r>
      <w:r w:rsidRPr="00A6624C">
        <w:rPr>
          <w:rFonts w:asciiTheme="minorHAnsi" w:hAnsiTheme="minorHAnsi" w:cstheme="minorHAnsi"/>
          <w:szCs w:val="24"/>
        </w:rPr>
        <w:t xml:space="preserve"> areas in </w:t>
      </w:r>
      <w:proofErr w:type="spellStart"/>
      <w:r w:rsidRPr="00A6624C">
        <w:rPr>
          <w:rFonts w:asciiTheme="minorHAnsi" w:hAnsiTheme="minorHAnsi" w:cstheme="minorHAnsi"/>
          <w:szCs w:val="24"/>
        </w:rPr>
        <w:t>Evenl</w:t>
      </w:r>
      <w:r w:rsidR="00EB610E">
        <w:rPr>
          <w:rFonts w:asciiTheme="minorHAnsi" w:hAnsiTheme="minorHAnsi" w:cstheme="minorHAnsi"/>
          <w:szCs w:val="24"/>
        </w:rPr>
        <w:t>e</w:t>
      </w:r>
      <w:r w:rsidRPr="00A6624C">
        <w:rPr>
          <w:rFonts w:asciiTheme="minorHAnsi" w:hAnsiTheme="minorHAnsi" w:cstheme="minorHAnsi"/>
          <w:szCs w:val="24"/>
        </w:rPr>
        <w:t>y</w:t>
      </w:r>
      <w:proofErr w:type="spellEnd"/>
      <w:r w:rsidRPr="00A6624C">
        <w:rPr>
          <w:rFonts w:asciiTheme="minorHAnsi" w:hAnsiTheme="minorHAnsi" w:cstheme="minorHAnsi"/>
          <w:szCs w:val="24"/>
        </w:rPr>
        <w:t xml:space="preserve">.  </w:t>
      </w:r>
    </w:p>
    <w:p w14:paraId="17B3D5D6" w14:textId="77777777" w:rsidR="00A6624C" w:rsidRPr="00A6624C" w:rsidRDefault="00A6624C" w:rsidP="00A6624C">
      <w:pPr>
        <w:pStyle w:val="ListParagraph"/>
        <w:numPr>
          <w:ilvl w:val="1"/>
          <w:numId w:val="1"/>
        </w:numPr>
        <w:tabs>
          <w:tab w:val="left" w:pos="8910"/>
        </w:tabs>
        <w:spacing w:line="276" w:lineRule="auto"/>
        <w:rPr>
          <w:rFonts w:asciiTheme="minorHAnsi" w:hAnsiTheme="minorHAnsi" w:cstheme="minorHAnsi"/>
          <w:b/>
          <w:szCs w:val="24"/>
        </w:rPr>
      </w:pPr>
      <w:r w:rsidRPr="00A6624C">
        <w:rPr>
          <w:rFonts w:asciiTheme="minorHAnsi" w:hAnsiTheme="minorHAnsi" w:cstheme="minorHAnsi"/>
          <w:b/>
          <w:szCs w:val="24"/>
        </w:rPr>
        <w:t>20 is Plenty proposal in the village</w:t>
      </w:r>
    </w:p>
    <w:p w14:paraId="691F404A" w14:textId="7C525BC7" w:rsidR="00A6624C" w:rsidRPr="00A6624C" w:rsidRDefault="00A6624C" w:rsidP="00EE77D9">
      <w:pPr>
        <w:pStyle w:val="ListParagraph"/>
        <w:numPr>
          <w:ilvl w:val="0"/>
          <w:numId w:val="46"/>
        </w:numPr>
        <w:tabs>
          <w:tab w:val="left" w:pos="1890"/>
          <w:tab w:val="left" w:pos="6390"/>
        </w:tabs>
        <w:rPr>
          <w:rFonts w:asciiTheme="minorHAnsi" w:hAnsiTheme="minorHAnsi" w:cstheme="minorHAnsi"/>
          <w:szCs w:val="24"/>
        </w:rPr>
      </w:pPr>
      <w:r w:rsidRPr="00A6624C">
        <w:rPr>
          <w:rFonts w:asciiTheme="minorHAnsi" w:hAnsiTheme="minorHAnsi" w:cstheme="minorHAnsi"/>
          <w:szCs w:val="24"/>
        </w:rPr>
        <w:t>The Council agreed to proceed with the purchase of six 2</w:t>
      </w:r>
      <w:r>
        <w:rPr>
          <w:rFonts w:asciiTheme="minorHAnsi" w:hAnsiTheme="minorHAnsi" w:cstheme="minorHAnsi"/>
          <w:szCs w:val="24"/>
        </w:rPr>
        <w:t>0</w:t>
      </w:r>
      <w:r w:rsidRPr="00A6624C">
        <w:rPr>
          <w:rFonts w:asciiTheme="minorHAnsi" w:hAnsiTheme="minorHAnsi" w:cstheme="minorHAnsi"/>
          <w:szCs w:val="24"/>
        </w:rPr>
        <w:t xml:space="preserve">mph signs to attach to the posts </w:t>
      </w:r>
      <w:r>
        <w:rPr>
          <w:rFonts w:asciiTheme="minorHAnsi" w:hAnsiTheme="minorHAnsi" w:cstheme="minorHAnsi"/>
          <w:szCs w:val="24"/>
        </w:rPr>
        <w:t>in the village, following Cllr McCullagh’s quote.</w:t>
      </w:r>
    </w:p>
    <w:p w14:paraId="6EF25702" w14:textId="61870168" w:rsidR="00A6624C" w:rsidRPr="00A6624C" w:rsidRDefault="00A6624C" w:rsidP="00A6624C">
      <w:pPr>
        <w:pStyle w:val="ListParagraph"/>
        <w:numPr>
          <w:ilvl w:val="1"/>
          <w:numId w:val="1"/>
        </w:numPr>
        <w:tabs>
          <w:tab w:val="left" w:pos="8910"/>
        </w:tabs>
        <w:spacing w:line="276" w:lineRule="auto"/>
        <w:rPr>
          <w:rFonts w:asciiTheme="minorHAnsi" w:hAnsiTheme="minorHAnsi" w:cstheme="minorHAnsi"/>
          <w:b/>
          <w:szCs w:val="24"/>
        </w:rPr>
      </w:pPr>
      <w:r w:rsidRPr="00A6624C">
        <w:rPr>
          <w:rFonts w:asciiTheme="minorHAnsi" w:hAnsiTheme="minorHAnsi" w:cstheme="minorHAnsi"/>
          <w:b/>
          <w:szCs w:val="24"/>
        </w:rPr>
        <w:t>Potential new</w:t>
      </w:r>
      <w:r w:rsidR="00EB610E">
        <w:rPr>
          <w:rFonts w:asciiTheme="minorHAnsi" w:hAnsiTheme="minorHAnsi" w:cstheme="minorHAnsi"/>
          <w:b/>
          <w:szCs w:val="24"/>
        </w:rPr>
        <w:t xml:space="preserve"> Digital</w:t>
      </w:r>
      <w:r w:rsidRPr="00A6624C">
        <w:rPr>
          <w:rFonts w:asciiTheme="minorHAnsi" w:hAnsiTheme="minorHAnsi" w:cstheme="minorHAnsi"/>
          <w:b/>
          <w:szCs w:val="24"/>
        </w:rPr>
        <w:t xml:space="preserve"> Vehicle Activated Sign for the village</w:t>
      </w:r>
      <w:r w:rsidR="00EB610E">
        <w:rPr>
          <w:rFonts w:asciiTheme="minorHAnsi" w:hAnsiTheme="minorHAnsi" w:cstheme="minorHAnsi"/>
          <w:b/>
          <w:szCs w:val="24"/>
        </w:rPr>
        <w:t xml:space="preserve"> on Fringford Road</w:t>
      </w:r>
    </w:p>
    <w:p w14:paraId="6200D8CB" w14:textId="7C64DE56" w:rsidR="00A6624C" w:rsidRPr="00A6624C" w:rsidRDefault="00A6624C" w:rsidP="00EE77D9">
      <w:pPr>
        <w:pStyle w:val="ListParagraph"/>
        <w:numPr>
          <w:ilvl w:val="0"/>
          <w:numId w:val="46"/>
        </w:numPr>
        <w:tabs>
          <w:tab w:val="left" w:pos="1890"/>
          <w:tab w:val="left" w:pos="6390"/>
        </w:tabs>
        <w:rPr>
          <w:rFonts w:asciiTheme="minorHAnsi" w:hAnsiTheme="minorHAnsi" w:cstheme="minorHAnsi"/>
          <w:szCs w:val="24"/>
        </w:rPr>
      </w:pPr>
      <w:r w:rsidRPr="00A6624C">
        <w:rPr>
          <w:rFonts w:asciiTheme="minorHAnsi" w:hAnsiTheme="minorHAnsi" w:cstheme="minorHAnsi"/>
          <w:szCs w:val="24"/>
        </w:rPr>
        <w:t xml:space="preserve">The Clerk to forward through three quotes </w:t>
      </w:r>
      <w:r>
        <w:rPr>
          <w:rFonts w:asciiTheme="minorHAnsi" w:hAnsiTheme="minorHAnsi" w:cstheme="minorHAnsi"/>
          <w:szCs w:val="24"/>
        </w:rPr>
        <w:t xml:space="preserve">for Speed Signs </w:t>
      </w:r>
      <w:r w:rsidRPr="00A6624C">
        <w:rPr>
          <w:rFonts w:asciiTheme="minorHAnsi" w:hAnsiTheme="minorHAnsi" w:cstheme="minorHAnsi"/>
          <w:szCs w:val="24"/>
        </w:rPr>
        <w:t>to Cllr Hope to review</w:t>
      </w:r>
      <w:r>
        <w:rPr>
          <w:rFonts w:asciiTheme="minorHAnsi" w:hAnsiTheme="minorHAnsi" w:cstheme="minorHAnsi"/>
          <w:szCs w:val="24"/>
        </w:rPr>
        <w:t xml:space="preserve"> for recommendation at the next meeting.</w:t>
      </w:r>
    </w:p>
    <w:p w14:paraId="5589C155" w14:textId="77777777" w:rsidR="00A6624C" w:rsidRPr="00A6624C" w:rsidRDefault="00A6624C" w:rsidP="00A6624C">
      <w:pPr>
        <w:pStyle w:val="ListParagraph"/>
        <w:numPr>
          <w:ilvl w:val="1"/>
          <w:numId w:val="1"/>
        </w:numPr>
        <w:tabs>
          <w:tab w:val="left" w:pos="8910"/>
        </w:tabs>
        <w:spacing w:line="276" w:lineRule="auto"/>
        <w:rPr>
          <w:rFonts w:asciiTheme="minorHAnsi" w:hAnsiTheme="minorHAnsi" w:cstheme="minorHAnsi"/>
          <w:b/>
          <w:szCs w:val="24"/>
        </w:rPr>
      </w:pPr>
      <w:r w:rsidRPr="00A6624C">
        <w:rPr>
          <w:rFonts w:asciiTheme="minorHAnsi" w:hAnsiTheme="minorHAnsi" w:cstheme="minorHAnsi"/>
          <w:b/>
          <w:szCs w:val="24"/>
        </w:rPr>
        <w:t>Appoint ROSPA for safety audit of the play area</w:t>
      </w:r>
    </w:p>
    <w:p w14:paraId="20CAAEB3" w14:textId="134DD4F1" w:rsidR="00A6624C" w:rsidRPr="00A6624C" w:rsidRDefault="00A6624C" w:rsidP="00EE77D9">
      <w:pPr>
        <w:pStyle w:val="ListParagraph"/>
        <w:numPr>
          <w:ilvl w:val="0"/>
          <w:numId w:val="46"/>
        </w:numPr>
        <w:tabs>
          <w:tab w:val="left" w:pos="1890"/>
          <w:tab w:val="left" w:pos="6390"/>
        </w:tabs>
        <w:rPr>
          <w:rFonts w:asciiTheme="minorHAnsi" w:hAnsiTheme="minorHAnsi" w:cstheme="minorHAnsi"/>
          <w:szCs w:val="24"/>
        </w:rPr>
      </w:pPr>
      <w:r w:rsidRPr="00A6624C">
        <w:rPr>
          <w:rFonts w:asciiTheme="minorHAnsi" w:hAnsiTheme="minorHAnsi" w:cstheme="minorHAnsi"/>
          <w:szCs w:val="24"/>
        </w:rPr>
        <w:t>The Clerk to contact ROSPA to arrange an inspection of the Play Area</w:t>
      </w:r>
      <w:r>
        <w:rPr>
          <w:rFonts w:asciiTheme="minorHAnsi" w:hAnsiTheme="minorHAnsi" w:cstheme="minorHAnsi"/>
          <w:szCs w:val="24"/>
        </w:rPr>
        <w:t xml:space="preserve"> and to have Fringford added to the annual </w:t>
      </w:r>
      <w:r w:rsidR="00EB610E">
        <w:rPr>
          <w:rFonts w:asciiTheme="minorHAnsi" w:hAnsiTheme="minorHAnsi" w:cstheme="minorHAnsi"/>
          <w:szCs w:val="24"/>
        </w:rPr>
        <w:t>inspection schedule.</w:t>
      </w:r>
    </w:p>
    <w:p w14:paraId="1A9CD42F" w14:textId="77777777" w:rsidR="00A6624C" w:rsidRPr="00A6624C" w:rsidRDefault="00A6624C" w:rsidP="00A6624C">
      <w:pPr>
        <w:pStyle w:val="ListParagraph"/>
        <w:numPr>
          <w:ilvl w:val="1"/>
          <w:numId w:val="1"/>
        </w:numPr>
        <w:tabs>
          <w:tab w:val="left" w:pos="8910"/>
        </w:tabs>
        <w:spacing w:line="276" w:lineRule="auto"/>
        <w:rPr>
          <w:rFonts w:asciiTheme="minorHAnsi" w:hAnsiTheme="minorHAnsi" w:cstheme="minorHAnsi"/>
          <w:b/>
          <w:szCs w:val="24"/>
        </w:rPr>
      </w:pPr>
      <w:r w:rsidRPr="00A6624C">
        <w:rPr>
          <w:rFonts w:asciiTheme="minorHAnsi" w:hAnsiTheme="minorHAnsi" w:cstheme="minorHAnsi"/>
          <w:b/>
          <w:szCs w:val="24"/>
        </w:rPr>
        <w:t>Kings Coronation</w:t>
      </w:r>
    </w:p>
    <w:p w14:paraId="0D84C9AC" w14:textId="071F4009" w:rsidR="00A6624C" w:rsidRPr="00A6624C" w:rsidRDefault="00A6624C" w:rsidP="00EE77D9">
      <w:pPr>
        <w:pStyle w:val="ListParagraph"/>
        <w:numPr>
          <w:ilvl w:val="0"/>
          <w:numId w:val="46"/>
        </w:numPr>
        <w:tabs>
          <w:tab w:val="left" w:pos="1890"/>
          <w:tab w:val="left" w:pos="6390"/>
        </w:tabs>
        <w:rPr>
          <w:rFonts w:asciiTheme="minorHAnsi" w:hAnsiTheme="minorHAnsi" w:cstheme="minorHAnsi"/>
          <w:szCs w:val="24"/>
        </w:rPr>
      </w:pPr>
      <w:r w:rsidRPr="00A6624C">
        <w:rPr>
          <w:rFonts w:asciiTheme="minorHAnsi" w:hAnsiTheme="minorHAnsi" w:cstheme="minorHAnsi"/>
          <w:szCs w:val="24"/>
        </w:rPr>
        <w:t>Cllr Hope checked with Tim Mustill to ask whether the Pop</w:t>
      </w:r>
      <w:r>
        <w:rPr>
          <w:rFonts w:asciiTheme="minorHAnsi" w:hAnsiTheme="minorHAnsi" w:cstheme="minorHAnsi"/>
          <w:szCs w:val="24"/>
        </w:rPr>
        <w:t>-</w:t>
      </w:r>
      <w:r w:rsidRPr="00A6624C">
        <w:rPr>
          <w:rFonts w:asciiTheme="minorHAnsi" w:hAnsiTheme="minorHAnsi" w:cstheme="minorHAnsi"/>
          <w:szCs w:val="24"/>
        </w:rPr>
        <w:t>up pub was going to operate on the Sunday of the Coronation for the concert and was confirmed that it would not be operating due to organisers being away. The Village Hall has also confirmed that they would not have enough members to organise an event.</w:t>
      </w:r>
      <w:r w:rsidR="00EB610E">
        <w:rPr>
          <w:rFonts w:asciiTheme="minorHAnsi" w:hAnsiTheme="minorHAnsi" w:cstheme="minorHAnsi"/>
          <w:szCs w:val="24"/>
        </w:rPr>
        <w:t xml:space="preserve">  It was unanimously agreed to support the Butchers Arms pub in whatever events they organise as it is import</w:t>
      </w:r>
      <w:r w:rsidR="00BC71A7">
        <w:rPr>
          <w:rFonts w:asciiTheme="minorHAnsi" w:hAnsiTheme="minorHAnsi" w:cstheme="minorHAnsi"/>
          <w:szCs w:val="24"/>
        </w:rPr>
        <w:t>ant to support the new landlord so that the pub can remain open.</w:t>
      </w:r>
    </w:p>
    <w:p w14:paraId="3A39809C" w14:textId="360D9E6C" w:rsidR="00A6624C" w:rsidRPr="00A6624C" w:rsidRDefault="00A6624C" w:rsidP="00EE77D9">
      <w:pPr>
        <w:pStyle w:val="ListParagraph"/>
        <w:numPr>
          <w:ilvl w:val="0"/>
          <w:numId w:val="46"/>
        </w:numPr>
        <w:tabs>
          <w:tab w:val="left" w:pos="1890"/>
          <w:tab w:val="left" w:pos="6390"/>
        </w:tabs>
        <w:rPr>
          <w:rFonts w:asciiTheme="minorHAnsi" w:hAnsiTheme="minorHAnsi" w:cstheme="minorHAnsi"/>
          <w:szCs w:val="24"/>
        </w:rPr>
      </w:pPr>
      <w:r w:rsidRPr="00A6624C">
        <w:rPr>
          <w:rFonts w:asciiTheme="minorHAnsi" w:hAnsiTheme="minorHAnsi" w:cstheme="minorHAnsi"/>
          <w:szCs w:val="24"/>
        </w:rPr>
        <w:lastRenderedPageBreak/>
        <w:t>It was agreed to place a statement in the Voice</w:t>
      </w:r>
      <w:r>
        <w:rPr>
          <w:rFonts w:asciiTheme="minorHAnsi" w:hAnsiTheme="minorHAnsi" w:cstheme="minorHAnsi"/>
          <w:szCs w:val="24"/>
        </w:rPr>
        <w:t xml:space="preserve"> asking for </w:t>
      </w:r>
      <w:r w:rsidR="00BC71A7">
        <w:rPr>
          <w:rFonts w:asciiTheme="minorHAnsi" w:hAnsiTheme="minorHAnsi" w:cstheme="minorHAnsi"/>
          <w:szCs w:val="24"/>
        </w:rPr>
        <w:t xml:space="preserve">new </w:t>
      </w:r>
      <w:r>
        <w:rPr>
          <w:rFonts w:asciiTheme="minorHAnsi" w:hAnsiTheme="minorHAnsi" w:cstheme="minorHAnsi"/>
          <w:szCs w:val="24"/>
        </w:rPr>
        <w:t xml:space="preserve">volunteers for organising events as these currently are struggling to </w:t>
      </w:r>
      <w:r w:rsidRPr="00A6624C">
        <w:rPr>
          <w:rFonts w:asciiTheme="minorHAnsi" w:hAnsiTheme="minorHAnsi" w:cstheme="minorHAnsi"/>
          <w:szCs w:val="24"/>
        </w:rPr>
        <w:t xml:space="preserve">take place due to a lack of </w:t>
      </w:r>
      <w:r w:rsidR="00BC71A7">
        <w:rPr>
          <w:rFonts w:asciiTheme="minorHAnsi" w:hAnsiTheme="minorHAnsi" w:cstheme="minorHAnsi"/>
          <w:szCs w:val="24"/>
        </w:rPr>
        <w:t xml:space="preserve">new </w:t>
      </w:r>
      <w:r w:rsidRPr="00A6624C">
        <w:rPr>
          <w:rFonts w:asciiTheme="minorHAnsi" w:hAnsiTheme="minorHAnsi" w:cstheme="minorHAnsi"/>
          <w:szCs w:val="24"/>
        </w:rPr>
        <w:t>volunteers.</w:t>
      </w:r>
    </w:p>
    <w:p w14:paraId="4B07B232" w14:textId="77777777" w:rsidR="00A6624C" w:rsidRPr="00A6624C" w:rsidRDefault="00A6624C" w:rsidP="00A6624C">
      <w:pPr>
        <w:pStyle w:val="ListParagraph"/>
        <w:numPr>
          <w:ilvl w:val="1"/>
          <w:numId w:val="1"/>
        </w:numPr>
        <w:tabs>
          <w:tab w:val="left" w:pos="8910"/>
        </w:tabs>
        <w:spacing w:line="276" w:lineRule="auto"/>
        <w:rPr>
          <w:rFonts w:asciiTheme="minorHAnsi" w:hAnsiTheme="minorHAnsi" w:cstheme="minorHAnsi"/>
          <w:b/>
          <w:szCs w:val="24"/>
        </w:rPr>
      </w:pPr>
      <w:r w:rsidRPr="00A6624C">
        <w:rPr>
          <w:rFonts w:asciiTheme="minorHAnsi" w:hAnsiTheme="minorHAnsi" w:cstheme="minorHAnsi"/>
          <w:b/>
          <w:szCs w:val="24"/>
        </w:rPr>
        <w:t xml:space="preserve">Village Hall update </w:t>
      </w:r>
    </w:p>
    <w:p w14:paraId="014BF39F" w14:textId="5A36DB12" w:rsidR="00A6624C" w:rsidRPr="00A6624C" w:rsidRDefault="00A6624C" w:rsidP="00EE77D9">
      <w:pPr>
        <w:pStyle w:val="ListParagraph"/>
        <w:numPr>
          <w:ilvl w:val="0"/>
          <w:numId w:val="46"/>
        </w:numPr>
        <w:tabs>
          <w:tab w:val="left" w:pos="1890"/>
          <w:tab w:val="left" w:pos="6390"/>
        </w:tabs>
        <w:rPr>
          <w:rFonts w:asciiTheme="minorHAnsi" w:hAnsiTheme="minorHAnsi" w:cstheme="minorHAnsi"/>
          <w:szCs w:val="24"/>
        </w:rPr>
      </w:pPr>
      <w:r w:rsidRPr="00A6624C">
        <w:rPr>
          <w:rFonts w:asciiTheme="minorHAnsi" w:hAnsiTheme="minorHAnsi" w:cstheme="minorHAnsi"/>
          <w:szCs w:val="24"/>
        </w:rPr>
        <w:t>Cllr Gue updated that the Village Hall is planning to organise a jazz evening on the 28 October 2023</w:t>
      </w:r>
      <w:r w:rsidR="00BC71A7">
        <w:rPr>
          <w:rFonts w:asciiTheme="minorHAnsi" w:hAnsiTheme="minorHAnsi" w:cstheme="minorHAnsi"/>
          <w:szCs w:val="24"/>
        </w:rPr>
        <w:t>.</w:t>
      </w:r>
    </w:p>
    <w:p w14:paraId="5BE7DA0C" w14:textId="77777777" w:rsidR="00A6624C" w:rsidRDefault="00A6624C" w:rsidP="00A6624C">
      <w:pPr>
        <w:pStyle w:val="ListParagraph"/>
        <w:numPr>
          <w:ilvl w:val="1"/>
          <w:numId w:val="1"/>
        </w:numPr>
        <w:tabs>
          <w:tab w:val="left" w:pos="8910"/>
        </w:tabs>
        <w:spacing w:line="276" w:lineRule="auto"/>
        <w:rPr>
          <w:rFonts w:asciiTheme="minorHAnsi" w:hAnsiTheme="minorHAnsi" w:cstheme="minorHAnsi"/>
          <w:b/>
          <w:szCs w:val="24"/>
        </w:rPr>
      </w:pPr>
      <w:r w:rsidRPr="00A6624C">
        <w:rPr>
          <w:rFonts w:asciiTheme="minorHAnsi" w:hAnsiTheme="minorHAnsi" w:cstheme="minorHAnsi"/>
          <w:b/>
          <w:szCs w:val="24"/>
        </w:rPr>
        <w:t>Annual Village Meeting preparation</w:t>
      </w:r>
    </w:p>
    <w:p w14:paraId="2F02BE30" w14:textId="2BEED314" w:rsidR="00A6624C" w:rsidRPr="00A6624C" w:rsidRDefault="00A6624C" w:rsidP="00EE77D9">
      <w:pPr>
        <w:pStyle w:val="ListParagraph"/>
        <w:numPr>
          <w:ilvl w:val="0"/>
          <w:numId w:val="46"/>
        </w:numPr>
        <w:tabs>
          <w:tab w:val="left" w:pos="1890"/>
          <w:tab w:val="left" w:pos="6390"/>
        </w:tabs>
        <w:rPr>
          <w:rFonts w:asciiTheme="minorHAnsi" w:hAnsiTheme="minorHAnsi" w:cstheme="minorHAnsi"/>
          <w:szCs w:val="24"/>
        </w:rPr>
      </w:pPr>
      <w:r w:rsidRPr="00A6624C">
        <w:rPr>
          <w:rFonts w:asciiTheme="minorHAnsi" w:hAnsiTheme="minorHAnsi" w:cstheme="minorHAnsi"/>
          <w:szCs w:val="24"/>
        </w:rPr>
        <w:t xml:space="preserve">The Clerk to send through a list of organisations to Cllr Hope previously invited to the Annual Parish meeting to look if there are any others which could be </w:t>
      </w:r>
      <w:r w:rsidR="00BC71A7" w:rsidRPr="00A6624C">
        <w:rPr>
          <w:rFonts w:asciiTheme="minorHAnsi" w:hAnsiTheme="minorHAnsi" w:cstheme="minorHAnsi"/>
          <w:szCs w:val="24"/>
        </w:rPr>
        <w:t>included.</w:t>
      </w:r>
    </w:p>
    <w:p w14:paraId="2414D050" w14:textId="77777777" w:rsidR="00B05056" w:rsidRPr="00B05056" w:rsidRDefault="00B05056" w:rsidP="00B05056">
      <w:pPr>
        <w:pStyle w:val="ListParagraph"/>
        <w:tabs>
          <w:tab w:val="left" w:pos="8910"/>
        </w:tabs>
        <w:spacing w:line="276" w:lineRule="auto"/>
        <w:rPr>
          <w:b/>
          <w:sz w:val="22"/>
          <w:szCs w:val="22"/>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9103" w:type="dxa"/>
        <w:tblInd w:w="-5" w:type="dxa"/>
        <w:tblLook w:val="04A0" w:firstRow="1" w:lastRow="0" w:firstColumn="1" w:lastColumn="0" w:noHBand="0" w:noVBand="1"/>
      </w:tblPr>
      <w:tblGrid>
        <w:gridCol w:w="1760"/>
        <w:gridCol w:w="2465"/>
        <w:gridCol w:w="3580"/>
        <w:gridCol w:w="1298"/>
      </w:tblGrid>
      <w:tr w:rsidR="00B05056" w:rsidRPr="00893098" w14:paraId="6DB5A1D9" w14:textId="77777777" w:rsidTr="00EE77D9">
        <w:tc>
          <w:tcPr>
            <w:tcW w:w="1760" w:type="dxa"/>
          </w:tcPr>
          <w:p w14:paraId="222369DA" w14:textId="252F825D"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Reference</w:t>
            </w:r>
          </w:p>
        </w:tc>
        <w:tc>
          <w:tcPr>
            <w:tcW w:w="2465" w:type="dxa"/>
          </w:tcPr>
          <w:p w14:paraId="43A090EF" w14:textId="2AA8EB20"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Location</w:t>
            </w:r>
          </w:p>
        </w:tc>
        <w:tc>
          <w:tcPr>
            <w:tcW w:w="3580" w:type="dxa"/>
          </w:tcPr>
          <w:p w14:paraId="01E4F845" w14:textId="2D50ED16" w:rsidR="00B05056" w:rsidRPr="00A31F20" w:rsidRDefault="00B05056"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Proposal</w:t>
            </w:r>
          </w:p>
        </w:tc>
        <w:tc>
          <w:tcPr>
            <w:tcW w:w="1298" w:type="dxa"/>
          </w:tcPr>
          <w:p w14:paraId="48152191" w14:textId="10401265" w:rsidR="00B05056" w:rsidRPr="00A31F20" w:rsidRDefault="00A867D9" w:rsidP="00A31F20">
            <w:pPr>
              <w:tabs>
                <w:tab w:val="left" w:pos="1890"/>
                <w:tab w:val="left" w:pos="6390"/>
              </w:tabs>
              <w:rPr>
                <w:rFonts w:asciiTheme="minorHAnsi" w:hAnsiTheme="minorHAnsi" w:cstheme="minorHAnsi"/>
                <w:szCs w:val="24"/>
              </w:rPr>
            </w:pPr>
            <w:r w:rsidRPr="00A31F20">
              <w:rPr>
                <w:rFonts w:asciiTheme="minorHAnsi" w:hAnsiTheme="minorHAnsi" w:cstheme="minorHAnsi"/>
                <w:szCs w:val="24"/>
              </w:rPr>
              <w:t>FP</w:t>
            </w:r>
            <w:r w:rsidR="00B05056" w:rsidRPr="00A31F20">
              <w:rPr>
                <w:rFonts w:asciiTheme="minorHAnsi" w:hAnsiTheme="minorHAnsi" w:cstheme="minorHAnsi"/>
                <w:szCs w:val="24"/>
              </w:rPr>
              <w:t xml:space="preserve">C </w:t>
            </w:r>
            <w:r w:rsidRPr="00A31F20">
              <w:rPr>
                <w:rFonts w:asciiTheme="minorHAnsi" w:hAnsiTheme="minorHAnsi" w:cstheme="minorHAnsi"/>
                <w:szCs w:val="24"/>
              </w:rPr>
              <w:t xml:space="preserve">Decision / </w:t>
            </w:r>
            <w:r w:rsidR="00B05056" w:rsidRPr="00A31F20">
              <w:rPr>
                <w:rFonts w:asciiTheme="minorHAnsi" w:hAnsiTheme="minorHAnsi" w:cstheme="minorHAnsi"/>
                <w:szCs w:val="24"/>
              </w:rPr>
              <w:t>Comments</w:t>
            </w:r>
          </w:p>
        </w:tc>
      </w:tr>
      <w:tr w:rsidR="00306CEF" w:rsidRPr="00273A2A" w14:paraId="5E988F28" w14:textId="77777777" w:rsidTr="00EE77D9">
        <w:tc>
          <w:tcPr>
            <w:tcW w:w="1760" w:type="dxa"/>
          </w:tcPr>
          <w:p w14:paraId="6C0F016F" w14:textId="4E4C337B" w:rsidR="00306CEF" w:rsidRPr="00EE77D9" w:rsidRDefault="00000000" w:rsidP="00EE77D9">
            <w:pPr>
              <w:tabs>
                <w:tab w:val="left" w:pos="1890"/>
                <w:tab w:val="left" w:pos="6390"/>
              </w:tabs>
              <w:rPr>
                <w:rFonts w:asciiTheme="minorHAnsi" w:hAnsiTheme="minorHAnsi" w:cstheme="minorHAnsi"/>
                <w:szCs w:val="24"/>
              </w:rPr>
            </w:pPr>
            <w:hyperlink r:id="rId8" w:history="1">
              <w:r w:rsidR="00306CEF" w:rsidRPr="00EE77D9">
                <w:rPr>
                  <w:rFonts w:asciiTheme="minorHAnsi" w:hAnsiTheme="minorHAnsi" w:cstheme="minorHAnsi"/>
                  <w:szCs w:val="24"/>
                </w:rPr>
                <w:t>23/00682/CLUE</w:t>
              </w:r>
            </w:hyperlink>
          </w:p>
        </w:tc>
        <w:tc>
          <w:tcPr>
            <w:tcW w:w="2465" w:type="dxa"/>
          </w:tcPr>
          <w:p w14:paraId="16B6E60E" w14:textId="60D1AE8F"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Glebe Farm Barn Fringford Bicester OX27 8RJ</w:t>
            </w:r>
          </w:p>
        </w:tc>
        <w:tc>
          <w:tcPr>
            <w:tcW w:w="3580" w:type="dxa"/>
          </w:tcPr>
          <w:p w14:paraId="196115EB" w14:textId="34BB97F7"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Certificate of Lawfulness of Existing Use: Continued occupation in excess of 10 years in breach of 01/00265/OUT condition no. 8 (reserved matters 01/02384/REM). Application is for 'dwelling house without any occupancy conditions'.</w:t>
            </w:r>
          </w:p>
        </w:tc>
        <w:tc>
          <w:tcPr>
            <w:tcW w:w="1298" w:type="dxa"/>
          </w:tcPr>
          <w:p w14:paraId="3C929630" w14:textId="70069F67"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No Comment</w:t>
            </w:r>
          </w:p>
        </w:tc>
      </w:tr>
      <w:tr w:rsidR="00306CEF" w14:paraId="57CEEB00" w14:textId="77777777" w:rsidTr="00EE77D9">
        <w:tc>
          <w:tcPr>
            <w:tcW w:w="1760" w:type="dxa"/>
          </w:tcPr>
          <w:p w14:paraId="1DB8E047" w14:textId="21CBC616" w:rsidR="00306CEF" w:rsidRPr="00EE77D9" w:rsidRDefault="00000000" w:rsidP="00EE77D9">
            <w:pPr>
              <w:tabs>
                <w:tab w:val="left" w:pos="1890"/>
                <w:tab w:val="left" w:pos="6390"/>
              </w:tabs>
              <w:rPr>
                <w:rFonts w:asciiTheme="minorHAnsi" w:hAnsiTheme="minorHAnsi" w:cstheme="minorHAnsi"/>
                <w:szCs w:val="24"/>
              </w:rPr>
            </w:pPr>
            <w:hyperlink r:id="rId9" w:history="1">
              <w:r w:rsidR="00306CEF" w:rsidRPr="00EE77D9">
                <w:rPr>
                  <w:rFonts w:asciiTheme="minorHAnsi" w:hAnsiTheme="minorHAnsi" w:cstheme="minorHAnsi"/>
                  <w:szCs w:val="24"/>
                </w:rPr>
                <w:t>23/00575/CLUP</w:t>
              </w:r>
            </w:hyperlink>
          </w:p>
        </w:tc>
        <w:tc>
          <w:tcPr>
            <w:tcW w:w="2465" w:type="dxa"/>
          </w:tcPr>
          <w:p w14:paraId="5FAFC4F5" w14:textId="06D7A508"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Land adjoining The Green Fringford</w:t>
            </w:r>
          </w:p>
        </w:tc>
        <w:tc>
          <w:tcPr>
            <w:tcW w:w="3580" w:type="dxa"/>
          </w:tcPr>
          <w:p w14:paraId="7523D506" w14:textId="309E230E"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Certificate of Lawfulness of Proposed Development for installation of adult gym equipment that will be secured to the ground; installation of a village sign that will be concreted into the ground</w:t>
            </w:r>
          </w:p>
        </w:tc>
        <w:tc>
          <w:tcPr>
            <w:tcW w:w="1298" w:type="dxa"/>
          </w:tcPr>
          <w:p w14:paraId="7AB04834" w14:textId="30C7180E"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Cllr McCullagh to amend the application to withdraw the adult Gym equipment</w:t>
            </w:r>
          </w:p>
        </w:tc>
      </w:tr>
      <w:tr w:rsidR="00306CEF" w14:paraId="2CA1075D" w14:textId="77777777" w:rsidTr="00EE77D9">
        <w:tc>
          <w:tcPr>
            <w:tcW w:w="1760" w:type="dxa"/>
          </w:tcPr>
          <w:p w14:paraId="50FF5CF9" w14:textId="570A497C"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23/00358/F</w:t>
            </w:r>
          </w:p>
        </w:tc>
        <w:tc>
          <w:tcPr>
            <w:tcW w:w="2465" w:type="dxa"/>
          </w:tcPr>
          <w:p w14:paraId="6F9EA6B4" w14:textId="40B20EEF"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22 Crosslands Fringford</w:t>
            </w:r>
          </w:p>
        </w:tc>
        <w:tc>
          <w:tcPr>
            <w:tcW w:w="3580" w:type="dxa"/>
          </w:tcPr>
          <w:p w14:paraId="346E36F6" w14:textId="6943F3A2"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Single storey extension and internal alterations</w:t>
            </w:r>
          </w:p>
        </w:tc>
        <w:tc>
          <w:tcPr>
            <w:tcW w:w="1298" w:type="dxa"/>
          </w:tcPr>
          <w:p w14:paraId="033F40AE" w14:textId="196C743B" w:rsidR="00306CEF" w:rsidRPr="00EE77D9" w:rsidRDefault="00306CEF" w:rsidP="00EE77D9">
            <w:pPr>
              <w:tabs>
                <w:tab w:val="left" w:pos="1890"/>
                <w:tab w:val="left" w:pos="6390"/>
              </w:tabs>
              <w:rPr>
                <w:rFonts w:asciiTheme="minorHAnsi" w:hAnsiTheme="minorHAnsi" w:cstheme="minorHAnsi"/>
                <w:szCs w:val="24"/>
              </w:rPr>
            </w:pPr>
            <w:r w:rsidRPr="00EE77D9">
              <w:rPr>
                <w:rFonts w:asciiTheme="minorHAnsi" w:hAnsiTheme="minorHAnsi" w:cstheme="minorHAnsi"/>
                <w:szCs w:val="24"/>
              </w:rPr>
              <w:t>No Comment</w:t>
            </w:r>
          </w:p>
        </w:tc>
      </w:tr>
    </w:tbl>
    <w:p w14:paraId="2AA1F010" w14:textId="0BB9642F" w:rsidR="00E60783" w:rsidRDefault="00E60783" w:rsidP="00273A2A">
      <w:pPr>
        <w:tabs>
          <w:tab w:val="left" w:pos="8910"/>
        </w:tabs>
        <w:spacing w:after="120" w:line="276" w:lineRule="auto"/>
        <w:rPr>
          <w:sz w:val="22"/>
          <w:szCs w:val="22"/>
        </w:rPr>
      </w:pPr>
    </w:p>
    <w:p w14:paraId="5384BE07" w14:textId="381FFE5A"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73DDBD39" w14:textId="2C4EB061" w:rsidR="00306CEF" w:rsidRPr="00306CEF" w:rsidRDefault="00306CEF" w:rsidP="00EE77D9">
      <w:pPr>
        <w:pStyle w:val="ListParagraph"/>
        <w:numPr>
          <w:ilvl w:val="0"/>
          <w:numId w:val="46"/>
        </w:numPr>
        <w:tabs>
          <w:tab w:val="left" w:pos="1890"/>
          <w:tab w:val="left" w:pos="6390"/>
        </w:tabs>
        <w:rPr>
          <w:rFonts w:asciiTheme="minorHAnsi" w:hAnsiTheme="minorHAnsi" w:cstheme="minorHAnsi"/>
          <w:szCs w:val="24"/>
        </w:rPr>
      </w:pPr>
      <w:r w:rsidRPr="00306CEF">
        <w:rPr>
          <w:rFonts w:asciiTheme="minorHAnsi" w:hAnsiTheme="minorHAnsi" w:cstheme="minorHAnsi"/>
          <w:szCs w:val="24"/>
        </w:rPr>
        <w:t>Verbal Concerns regarding the sewage vehicles damaging the fence</w:t>
      </w:r>
      <w:r w:rsidR="00BC71A7">
        <w:rPr>
          <w:rFonts w:asciiTheme="minorHAnsi" w:hAnsiTheme="minorHAnsi" w:cstheme="minorHAnsi"/>
          <w:szCs w:val="24"/>
        </w:rPr>
        <w:t>s</w:t>
      </w:r>
      <w:r w:rsidRPr="00306CEF">
        <w:rPr>
          <w:rFonts w:asciiTheme="minorHAnsi" w:hAnsiTheme="minorHAnsi" w:cstheme="minorHAnsi"/>
          <w:szCs w:val="24"/>
        </w:rPr>
        <w:t xml:space="preserve"> on the lane near their property</w:t>
      </w:r>
      <w:r w:rsidR="00BC71A7">
        <w:rPr>
          <w:rFonts w:asciiTheme="minorHAnsi" w:hAnsiTheme="minorHAnsi" w:cstheme="minorHAnsi"/>
          <w:szCs w:val="24"/>
        </w:rPr>
        <w:t xml:space="preserve"> down St Michael’s Close</w:t>
      </w:r>
      <w:r w:rsidRPr="00306CEF">
        <w:rPr>
          <w:rFonts w:asciiTheme="minorHAnsi" w:hAnsiTheme="minorHAnsi" w:cstheme="minorHAnsi"/>
          <w:szCs w:val="24"/>
        </w:rPr>
        <w:t xml:space="preserve">. </w:t>
      </w:r>
      <w:r w:rsidR="00BC71A7">
        <w:rPr>
          <w:rFonts w:asciiTheme="minorHAnsi" w:hAnsiTheme="minorHAnsi" w:cstheme="minorHAnsi"/>
          <w:szCs w:val="24"/>
        </w:rPr>
        <w:t>It’s understood that previous c</w:t>
      </w:r>
      <w:r w:rsidRPr="00306CEF">
        <w:rPr>
          <w:rFonts w:asciiTheme="minorHAnsi" w:hAnsiTheme="minorHAnsi" w:cstheme="minorHAnsi"/>
          <w:szCs w:val="24"/>
        </w:rPr>
        <w:t>ommunication had been made with Anglian water for the contractor to use the correct size vehicle. Since this time on two occasions two oversize</w:t>
      </w:r>
      <w:r w:rsidR="00BC71A7">
        <w:rPr>
          <w:rFonts w:asciiTheme="minorHAnsi" w:hAnsiTheme="minorHAnsi" w:cstheme="minorHAnsi"/>
          <w:szCs w:val="24"/>
        </w:rPr>
        <w:t>d</w:t>
      </w:r>
      <w:r w:rsidRPr="00306CEF">
        <w:rPr>
          <w:rFonts w:asciiTheme="minorHAnsi" w:hAnsiTheme="minorHAnsi" w:cstheme="minorHAnsi"/>
          <w:szCs w:val="24"/>
        </w:rPr>
        <w:t xml:space="preserve"> tankers have damaged the fencing further. Cllr Hope advised the residents to monitor the situation and update if there are any further incidents and the Parish</w:t>
      </w:r>
      <w:r w:rsidR="00DD2677">
        <w:rPr>
          <w:rFonts w:asciiTheme="minorHAnsi" w:hAnsiTheme="minorHAnsi" w:cstheme="minorHAnsi"/>
          <w:szCs w:val="24"/>
        </w:rPr>
        <w:t xml:space="preserve"> </w:t>
      </w:r>
      <w:r w:rsidR="00BC71A7">
        <w:rPr>
          <w:rFonts w:asciiTheme="minorHAnsi" w:hAnsiTheme="minorHAnsi" w:cstheme="minorHAnsi"/>
          <w:szCs w:val="24"/>
        </w:rPr>
        <w:t>C</w:t>
      </w:r>
      <w:r w:rsidRPr="00306CEF">
        <w:rPr>
          <w:rFonts w:asciiTheme="minorHAnsi" w:hAnsiTheme="minorHAnsi" w:cstheme="minorHAnsi"/>
          <w:szCs w:val="24"/>
        </w:rPr>
        <w:t xml:space="preserve">ouncil will </w:t>
      </w:r>
      <w:r w:rsidR="00BC71A7">
        <w:rPr>
          <w:rFonts w:asciiTheme="minorHAnsi" w:hAnsiTheme="minorHAnsi" w:cstheme="minorHAnsi"/>
          <w:szCs w:val="24"/>
        </w:rPr>
        <w:t xml:space="preserve">offer </w:t>
      </w:r>
      <w:r w:rsidRPr="00306CEF">
        <w:rPr>
          <w:rFonts w:asciiTheme="minorHAnsi" w:hAnsiTheme="minorHAnsi" w:cstheme="minorHAnsi"/>
          <w:szCs w:val="24"/>
        </w:rPr>
        <w:t>support where they can.</w:t>
      </w:r>
    </w:p>
    <w:p w14:paraId="1CB12C1F" w14:textId="61BD8E69" w:rsidR="00306CEF" w:rsidRPr="00306CEF" w:rsidRDefault="00306CEF" w:rsidP="00EE77D9">
      <w:pPr>
        <w:pStyle w:val="ListParagraph"/>
        <w:numPr>
          <w:ilvl w:val="0"/>
          <w:numId w:val="46"/>
        </w:numPr>
        <w:tabs>
          <w:tab w:val="left" w:pos="1890"/>
          <w:tab w:val="left" w:pos="6390"/>
        </w:tabs>
        <w:rPr>
          <w:rFonts w:asciiTheme="minorHAnsi" w:hAnsiTheme="minorHAnsi" w:cstheme="minorHAnsi"/>
          <w:szCs w:val="24"/>
        </w:rPr>
      </w:pPr>
      <w:r w:rsidRPr="00306CEF">
        <w:rPr>
          <w:rFonts w:asciiTheme="minorHAnsi" w:hAnsiTheme="minorHAnsi" w:cstheme="minorHAnsi"/>
          <w:szCs w:val="24"/>
        </w:rPr>
        <w:lastRenderedPageBreak/>
        <w:t>The Council agreed to the request to use the Village Green</w:t>
      </w:r>
      <w:r w:rsidR="00BC71A7">
        <w:rPr>
          <w:rFonts w:asciiTheme="minorHAnsi" w:hAnsiTheme="minorHAnsi" w:cstheme="minorHAnsi"/>
          <w:szCs w:val="24"/>
        </w:rPr>
        <w:t xml:space="preserve"> for parking</w:t>
      </w:r>
      <w:r w:rsidRPr="00306CEF">
        <w:rPr>
          <w:rFonts w:asciiTheme="minorHAnsi" w:hAnsiTheme="minorHAnsi" w:cstheme="minorHAnsi"/>
          <w:szCs w:val="24"/>
        </w:rPr>
        <w:t xml:space="preserve"> on the 15th July 2023</w:t>
      </w:r>
      <w:r w:rsidR="00BC71A7">
        <w:rPr>
          <w:rFonts w:asciiTheme="minorHAnsi" w:hAnsiTheme="minorHAnsi" w:cstheme="minorHAnsi"/>
          <w:szCs w:val="24"/>
        </w:rPr>
        <w:t>.</w:t>
      </w:r>
    </w:p>
    <w:p w14:paraId="214E7E9D" w14:textId="63DF6ACB" w:rsidR="00005CF4" w:rsidRPr="00257433" w:rsidRDefault="00273A2A" w:rsidP="008F36BE">
      <w:pPr>
        <w:pStyle w:val="ListParagraph"/>
        <w:numPr>
          <w:ilvl w:val="0"/>
          <w:numId w:val="1"/>
        </w:numPr>
        <w:tabs>
          <w:tab w:val="left" w:pos="8910"/>
        </w:tabs>
        <w:spacing w:line="276" w:lineRule="auto"/>
        <w:rPr>
          <w:rFonts w:asciiTheme="minorHAnsi" w:hAnsiTheme="minorHAnsi" w:cstheme="minorHAnsi"/>
          <w:b/>
          <w:szCs w:val="24"/>
        </w:rPr>
      </w:pPr>
      <w:r w:rsidRPr="00257433">
        <w:rPr>
          <w:rFonts w:asciiTheme="minorHAnsi" w:hAnsiTheme="minorHAnsi" w:cstheme="minorHAnsi"/>
          <w:b/>
          <w:szCs w:val="24"/>
        </w:rPr>
        <w:t xml:space="preserve">Items for next Agenda: </w:t>
      </w:r>
    </w:p>
    <w:p w14:paraId="5DD736F6" w14:textId="36102AD2" w:rsidR="00DE50D3" w:rsidRPr="00EE77D9" w:rsidRDefault="00DE50D3" w:rsidP="00EE77D9">
      <w:pPr>
        <w:pStyle w:val="ListParagraph"/>
        <w:numPr>
          <w:ilvl w:val="0"/>
          <w:numId w:val="4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All items for the next agenda to be submitted to the Clerk by </w:t>
      </w:r>
      <w:r w:rsidR="00306CEF" w:rsidRPr="00EE77D9">
        <w:rPr>
          <w:rFonts w:asciiTheme="minorHAnsi" w:hAnsiTheme="minorHAnsi" w:cstheme="minorHAnsi"/>
          <w:szCs w:val="24"/>
        </w:rPr>
        <w:t>5</w:t>
      </w:r>
      <w:r w:rsidRPr="00EE77D9">
        <w:rPr>
          <w:rFonts w:asciiTheme="minorHAnsi" w:hAnsiTheme="minorHAnsi" w:cstheme="minorHAnsi"/>
          <w:szCs w:val="24"/>
        </w:rPr>
        <w:t xml:space="preserve">th </w:t>
      </w:r>
      <w:r w:rsidR="00306CEF" w:rsidRPr="00EE77D9">
        <w:rPr>
          <w:rFonts w:asciiTheme="minorHAnsi" w:hAnsiTheme="minorHAnsi" w:cstheme="minorHAnsi"/>
          <w:szCs w:val="24"/>
        </w:rPr>
        <w:t>May</w:t>
      </w:r>
      <w:r w:rsidRPr="00EE77D9">
        <w:rPr>
          <w:rFonts w:asciiTheme="minorHAnsi" w:hAnsiTheme="minorHAnsi" w:cstheme="minorHAnsi"/>
          <w:szCs w:val="24"/>
        </w:rPr>
        <w:t xml:space="preserve"> 2023</w:t>
      </w:r>
      <w:r w:rsidR="00BC71A7" w:rsidRPr="00EE77D9">
        <w:rPr>
          <w:rFonts w:asciiTheme="minorHAnsi" w:hAnsiTheme="minorHAnsi" w:cstheme="minorHAnsi"/>
          <w:szCs w:val="24"/>
        </w:rPr>
        <w:t>.</w:t>
      </w:r>
    </w:p>
    <w:p w14:paraId="6C31B0E1" w14:textId="77777777"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39FA6735" w14:textId="3D185926" w:rsidR="00306CEF" w:rsidRDefault="00306CEF" w:rsidP="00DE50D3">
      <w:pPr>
        <w:pStyle w:val="ListParagraph"/>
        <w:numPr>
          <w:ilvl w:val="0"/>
          <w:numId w:val="22"/>
        </w:numPr>
        <w:tabs>
          <w:tab w:val="left" w:pos="8910"/>
        </w:tabs>
        <w:spacing w:line="276" w:lineRule="auto"/>
        <w:rPr>
          <w:rFonts w:asciiTheme="minorHAnsi" w:hAnsiTheme="minorHAnsi" w:cstheme="minorHAnsi"/>
          <w:bCs/>
          <w:szCs w:val="24"/>
        </w:rPr>
      </w:pPr>
      <w:r w:rsidRPr="00EE77D9">
        <w:rPr>
          <w:rFonts w:asciiTheme="minorHAnsi" w:hAnsiTheme="minorHAnsi" w:cstheme="minorHAnsi"/>
          <w:szCs w:val="24"/>
        </w:rPr>
        <w:t>The date of the Annual Parish Meeting is</w:t>
      </w:r>
      <w:r>
        <w:rPr>
          <w:rFonts w:asciiTheme="minorHAnsi" w:hAnsiTheme="minorHAnsi" w:cstheme="minorHAnsi"/>
          <w:bCs/>
          <w:szCs w:val="24"/>
        </w:rPr>
        <w:t xml:space="preserve"> </w:t>
      </w:r>
      <w:r w:rsidRPr="00EE77D9">
        <w:rPr>
          <w:rFonts w:asciiTheme="minorHAnsi" w:hAnsiTheme="minorHAnsi" w:cstheme="minorHAnsi"/>
          <w:b/>
          <w:bCs/>
          <w:szCs w:val="24"/>
        </w:rPr>
        <w:t>15th May 2023 at 7:30pm</w:t>
      </w:r>
    </w:p>
    <w:p w14:paraId="189BEE57" w14:textId="18249A16" w:rsidR="00DE50D3" w:rsidRPr="00306CEF" w:rsidRDefault="00005CF4" w:rsidP="00DE50D3">
      <w:pPr>
        <w:pStyle w:val="ListParagraph"/>
        <w:numPr>
          <w:ilvl w:val="0"/>
          <w:numId w:val="22"/>
        </w:numPr>
        <w:tabs>
          <w:tab w:val="left" w:pos="8910"/>
        </w:tabs>
        <w:spacing w:line="276" w:lineRule="auto"/>
        <w:rPr>
          <w:rFonts w:asciiTheme="minorHAnsi" w:hAnsiTheme="minorHAnsi" w:cstheme="minorHAnsi"/>
          <w:b/>
          <w:szCs w:val="24"/>
        </w:rPr>
      </w:pPr>
      <w:r w:rsidRPr="00EE77D9">
        <w:rPr>
          <w:rFonts w:asciiTheme="minorHAnsi" w:hAnsiTheme="minorHAnsi" w:cstheme="minorHAnsi"/>
          <w:szCs w:val="24"/>
        </w:rPr>
        <w:t>T</w:t>
      </w:r>
      <w:r w:rsidR="00273A2A" w:rsidRPr="00EE77D9">
        <w:rPr>
          <w:rFonts w:asciiTheme="minorHAnsi" w:hAnsiTheme="minorHAnsi" w:cstheme="minorHAnsi"/>
          <w:szCs w:val="24"/>
        </w:rPr>
        <w:t xml:space="preserve">he </w:t>
      </w:r>
      <w:r w:rsidR="00DE50D3" w:rsidRPr="00EE77D9">
        <w:rPr>
          <w:rFonts w:asciiTheme="minorHAnsi" w:hAnsiTheme="minorHAnsi" w:cstheme="minorHAnsi"/>
          <w:szCs w:val="24"/>
        </w:rPr>
        <w:t>date of the next meeting as</w:t>
      </w:r>
      <w:r w:rsidR="00DE50D3" w:rsidRPr="00DE50D3">
        <w:rPr>
          <w:rFonts w:asciiTheme="minorHAnsi" w:hAnsiTheme="minorHAnsi" w:cstheme="minorHAnsi"/>
          <w:bCs/>
          <w:szCs w:val="24"/>
        </w:rPr>
        <w:t xml:space="preserve"> </w:t>
      </w:r>
      <w:r w:rsidR="00306CEF" w:rsidRPr="00EE77D9">
        <w:rPr>
          <w:rFonts w:asciiTheme="minorHAnsi" w:hAnsiTheme="minorHAnsi" w:cstheme="minorHAnsi"/>
          <w:b/>
          <w:bCs/>
          <w:szCs w:val="24"/>
        </w:rPr>
        <w:t>15th May 2023 at 8.00pm</w:t>
      </w:r>
      <w:r w:rsidR="00DE50D3" w:rsidRPr="00EE77D9">
        <w:rPr>
          <w:rFonts w:asciiTheme="minorHAnsi" w:hAnsiTheme="minorHAnsi" w:cstheme="minorHAnsi"/>
          <w:b/>
          <w:bCs/>
          <w:szCs w:val="24"/>
        </w:rPr>
        <w:t>.</w:t>
      </w:r>
    </w:p>
    <w:p w14:paraId="6A214864" w14:textId="77777777" w:rsidR="00306CEF" w:rsidRPr="00DE50D3" w:rsidRDefault="00306CEF" w:rsidP="00306CEF">
      <w:pPr>
        <w:pStyle w:val="ListParagraph"/>
        <w:tabs>
          <w:tab w:val="left" w:pos="8910"/>
        </w:tabs>
        <w:spacing w:line="276" w:lineRule="auto"/>
        <w:ind w:left="1080"/>
        <w:rPr>
          <w:rFonts w:asciiTheme="minorHAnsi" w:hAnsiTheme="minorHAnsi" w:cstheme="minorHAnsi"/>
          <w:bCs/>
          <w:szCs w:val="24"/>
        </w:rPr>
      </w:pPr>
    </w:p>
    <w:p w14:paraId="42AD978E" w14:textId="77777777" w:rsidR="00DE50D3" w:rsidRPr="00005CF4" w:rsidRDefault="00DE50D3" w:rsidP="00DE50D3">
      <w:pPr>
        <w:pStyle w:val="ListParagraph"/>
        <w:tabs>
          <w:tab w:val="left" w:pos="8910"/>
        </w:tabs>
        <w:spacing w:line="276" w:lineRule="auto"/>
        <w:ind w:left="1080"/>
        <w:rPr>
          <w:rFonts w:asciiTheme="minorHAnsi" w:hAnsiTheme="minorHAnsi" w:cstheme="minorHAnsi"/>
          <w:bCs/>
          <w:szCs w:val="24"/>
        </w:rPr>
      </w:pPr>
    </w:p>
    <w:sectPr w:rsidR="00DE50D3" w:rsidRPr="00005CF4" w:rsidSect="005E01C1">
      <w:headerReference w:type="default" r:id="rId10"/>
      <w:footerReference w:type="default" r:id="rId11"/>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398C" w14:textId="77777777" w:rsidR="0023480D" w:rsidRDefault="0023480D" w:rsidP="00FC6F9B">
      <w:r>
        <w:separator/>
      </w:r>
    </w:p>
  </w:endnote>
  <w:endnote w:type="continuationSeparator" w:id="0">
    <w:p w14:paraId="5A951D15" w14:textId="77777777" w:rsidR="0023480D" w:rsidRDefault="0023480D"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1AA5" w14:textId="77777777" w:rsidR="0023480D" w:rsidRDefault="0023480D" w:rsidP="00FC6F9B">
      <w:r>
        <w:separator/>
      </w:r>
    </w:p>
  </w:footnote>
  <w:footnote w:type="continuationSeparator" w:id="0">
    <w:p w14:paraId="2F25783A" w14:textId="77777777" w:rsidR="0023480D" w:rsidRDefault="0023480D"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325C1A99" w:rsidR="000940F9" w:rsidRPr="006D24D3" w:rsidRDefault="00000000"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44661B">
      <w:rPr>
        <w:sz w:val="18"/>
        <w:szCs w:val="18"/>
      </w:rPr>
      <w:t>17</w:t>
    </w:r>
    <w:r w:rsidR="0044661B" w:rsidRPr="0044661B">
      <w:rPr>
        <w:sz w:val="18"/>
        <w:szCs w:val="18"/>
        <w:vertAlign w:val="superscript"/>
      </w:rPr>
      <w:t>th</w:t>
    </w:r>
    <w:r w:rsidR="0044661B">
      <w:rPr>
        <w:sz w:val="18"/>
        <w:szCs w:val="18"/>
      </w:rPr>
      <w:t xml:space="preserve"> April</w:t>
    </w:r>
    <w:r w:rsidR="00391F1C">
      <w:rPr>
        <w:sz w:val="18"/>
        <w:szCs w:val="18"/>
      </w:rPr>
      <w:t xml:space="preserve"> </w:t>
    </w:r>
    <w:r w:rsidR="00343D3A">
      <w:rPr>
        <w:sz w:val="18"/>
        <w:szCs w:val="18"/>
      </w:rPr>
      <w:t>202</w:t>
    </w:r>
    <w:r w:rsidR="00391F1C">
      <w:rPr>
        <w:sz w:val="18"/>
        <w:szCs w:val="18"/>
      </w:rPr>
      <w:t>3</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246815BA"/>
    <w:lvl w:ilvl="0">
      <w:start w:val="137"/>
      <w:numFmt w:val="decimal"/>
      <w:lvlText w:val="%1)"/>
      <w:lvlJc w:val="left"/>
      <w:pPr>
        <w:ind w:left="360" w:hanging="360"/>
      </w:pPr>
      <w:rPr>
        <w:rFonts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192C66"/>
    <w:multiLevelType w:val="hybridMultilevel"/>
    <w:tmpl w:val="FC32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0"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41B64D0"/>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4"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7"/>
  </w:num>
  <w:num w:numId="3" w16cid:durableId="635991664">
    <w:abstractNumId w:val="42"/>
  </w:num>
  <w:num w:numId="4" w16cid:durableId="141125190">
    <w:abstractNumId w:val="43"/>
  </w:num>
  <w:num w:numId="5" w16cid:durableId="1806773699">
    <w:abstractNumId w:val="4"/>
  </w:num>
  <w:num w:numId="6" w16cid:durableId="148446730">
    <w:abstractNumId w:val="29"/>
  </w:num>
  <w:num w:numId="7" w16cid:durableId="1411586670">
    <w:abstractNumId w:val="5"/>
  </w:num>
  <w:num w:numId="8" w16cid:durableId="753626776">
    <w:abstractNumId w:val="17"/>
  </w:num>
  <w:num w:numId="9" w16cid:durableId="2031490885">
    <w:abstractNumId w:val="40"/>
  </w:num>
  <w:num w:numId="10" w16cid:durableId="2075197844">
    <w:abstractNumId w:val="28"/>
  </w:num>
  <w:num w:numId="11" w16cid:durableId="2035110715">
    <w:abstractNumId w:val="36"/>
  </w:num>
  <w:num w:numId="12" w16cid:durableId="1512523034">
    <w:abstractNumId w:val="26"/>
  </w:num>
  <w:num w:numId="13" w16cid:durableId="430470743">
    <w:abstractNumId w:val="44"/>
  </w:num>
  <w:num w:numId="14" w16cid:durableId="1459570246">
    <w:abstractNumId w:val="22"/>
  </w:num>
  <w:num w:numId="15" w16cid:durableId="104741649">
    <w:abstractNumId w:val="2"/>
  </w:num>
  <w:num w:numId="16" w16cid:durableId="570426725">
    <w:abstractNumId w:val="15"/>
  </w:num>
  <w:num w:numId="17" w16cid:durableId="1923827754">
    <w:abstractNumId w:val="30"/>
  </w:num>
  <w:num w:numId="18" w16cid:durableId="1298337958">
    <w:abstractNumId w:val="9"/>
  </w:num>
  <w:num w:numId="19" w16cid:durableId="1051150087">
    <w:abstractNumId w:val="16"/>
  </w:num>
  <w:num w:numId="20" w16cid:durableId="2143958234">
    <w:abstractNumId w:val="25"/>
  </w:num>
  <w:num w:numId="21" w16cid:durableId="340670605">
    <w:abstractNumId w:val="31"/>
  </w:num>
  <w:num w:numId="22" w16cid:durableId="172107940">
    <w:abstractNumId w:val="37"/>
  </w:num>
  <w:num w:numId="23" w16cid:durableId="1207184075">
    <w:abstractNumId w:val="38"/>
  </w:num>
  <w:num w:numId="24" w16cid:durableId="1688215454">
    <w:abstractNumId w:val="18"/>
  </w:num>
  <w:num w:numId="25" w16cid:durableId="1655835639">
    <w:abstractNumId w:val="24"/>
  </w:num>
  <w:num w:numId="26" w16cid:durableId="1091317776">
    <w:abstractNumId w:val="11"/>
  </w:num>
  <w:num w:numId="27" w16cid:durableId="1240363808">
    <w:abstractNumId w:val="41"/>
  </w:num>
  <w:num w:numId="28" w16cid:durableId="1353845504">
    <w:abstractNumId w:val="19"/>
  </w:num>
  <w:num w:numId="29" w16cid:durableId="1441993488">
    <w:abstractNumId w:val="12"/>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34"/>
  </w:num>
  <w:num w:numId="33" w16cid:durableId="1518886459">
    <w:abstractNumId w:val="35"/>
  </w:num>
  <w:num w:numId="34" w16cid:durableId="1556508350">
    <w:abstractNumId w:val="32"/>
  </w:num>
  <w:num w:numId="35" w16cid:durableId="1372337316">
    <w:abstractNumId w:val="13"/>
  </w:num>
  <w:num w:numId="36" w16cid:durableId="1293631746">
    <w:abstractNumId w:val="20"/>
  </w:num>
  <w:num w:numId="37" w16cid:durableId="1478960003">
    <w:abstractNumId w:val="8"/>
  </w:num>
  <w:num w:numId="38" w16cid:durableId="1367950171">
    <w:abstractNumId w:val="27"/>
  </w:num>
  <w:num w:numId="39" w16cid:durableId="1587030953">
    <w:abstractNumId w:val="21"/>
  </w:num>
  <w:num w:numId="40" w16cid:durableId="1384018295">
    <w:abstractNumId w:val="14"/>
  </w:num>
  <w:num w:numId="41" w16cid:durableId="809638343">
    <w:abstractNumId w:val="23"/>
  </w:num>
  <w:num w:numId="42" w16cid:durableId="1048728680">
    <w:abstractNumId w:val="39"/>
  </w:num>
  <w:num w:numId="43" w16cid:durableId="86731533">
    <w:abstractNumId w:val="33"/>
  </w:num>
  <w:num w:numId="44" w16cid:durableId="1792553880">
    <w:abstractNumId w:val="3"/>
  </w:num>
  <w:num w:numId="45" w16cid:durableId="1737166476">
    <w:abstractNumId w:val="10"/>
  </w:num>
  <w:num w:numId="46" w16cid:durableId="93186324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40F9"/>
    <w:rsid w:val="0009415B"/>
    <w:rsid w:val="000941A5"/>
    <w:rsid w:val="00094E88"/>
    <w:rsid w:val="00096AEA"/>
    <w:rsid w:val="00097BC0"/>
    <w:rsid w:val="00097ED3"/>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2483E"/>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2863"/>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124"/>
    <w:rsid w:val="00390D45"/>
    <w:rsid w:val="00391F1C"/>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C70"/>
    <w:rsid w:val="003F5D35"/>
    <w:rsid w:val="003F7221"/>
    <w:rsid w:val="003F7AEF"/>
    <w:rsid w:val="0040109E"/>
    <w:rsid w:val="00401846"/>
    <w:rsid w:val="0040197A"/>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D3A"/>
    <w:rsid w:val="00770EB6"/>
    <w:rsid w:val="007717B1"/>
    <w:rsid w:val="00771838"/>
    <w:rsid w:val="007721DD"/>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385"/>
    <w:rsid w:val="00835D74"/>
    <w:rsid w:val="00836D36"/>
    <w:rsid w:val="0083720A"/>
    <w:rsid w:val="00837357"/>
    <w:rsid w:val="0083764A"/>
    <w:rsid w:val="00837D8E"/>
    <w:rsid w:val="00842676"/>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15"/>
    <w:rsid w:val="00A26724"/>
    <w:rsid w:val="00A2675E"/>
    <w:rsid w:val="00A26BE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188D"/>
    <w:rsid w:val="00A82930"/>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645A"/>
    <w:rsid w:val="00AF0172"/>
    <w:rsid w:val="00AF1A43"/>
    <w:rsid w:val="00AF51EC"/>
    <w:rsid w:val="00AF565B"/>
    <w:rsid w:val="00AF5EFB"/>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10E"/>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0D8"/>
    <w:rsid w:val="00EE5BC4"/>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C03"/>
    <w:rsid w:val="00FA74D5"/>
    <w:rsid w:val="00FA74F8"/>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FFCE2AF1-D6E2-49AB-9898-C4E33373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0682/CL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ningregister.cherwell.gov.uk/Planning/Display/23/00575/CL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5</cp:revision>
  <cp:lastPrinted>2021-11-15T13:16:00Z</cp:lastPrinted>
  <dcterms:created xsi:type="dcterms:W3CDTF">2023-05-09T11:06:00Z</dcterms:created>
  <dcterms:modified xsi:type="dcterms:W3CDTF">2023-05-09T21:17:00Z</dcterms:modified>
</cp:coreProperties>
</file>