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16516FA8"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CF0F8E">
        <w:rPr>
          <w:rFonts w:asciiTheme="minorHAnsi" w:hAnsiTheme="minorHAnsi" w:cstheme="minorHAnsi"/>
          <w:b/>
          <w:szCs w:val="24"/>
        </w:rPr>
        <w:t>2</w:t>
      </w:r>
      <w:r w:rsidR="00542480">
        <w:rPr>
          <w:rFonts w:asciiTheme="minorHAnsi" w:hAnsiTheme="minorHAnsi" w:cstheme="minorHAnsi"/>
          <w:b/>
          <w:szCs w:val="24"/>
        </w:rPr>
        <w:t>1</w:t>
      </w:r>
      <w:r w:rsidR="00CF0F8E" w:rsidRPr="00CF0F8E">
        <w:rPr>
          <w:rFonts w:asciiTheme="minorHAnsi" w:hAnsiTheme="minorHAnsi" w:cstheme="minorHAnsi"/>
          <w:b/>
          <w:szCs w:val="24"/>
          <w:vertAlign w:val="superscript"/>
        </w:rPr>
        <w:t>st</w:t>
      </w:r>
      <w:r w:rsidR="00CF0F8E">
        <w:rPr>
          <w:rFonts w:asciiTheme="minorHAnsi" w:hAnsiTheme="minorHAnsi" w:cstheme="minorHAnsi"/>
          <w:b/>
          <w:szCs w:val="24"/>
        </w:rPr>
        <w:t xml:space="preserve"> March</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23E8916F"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29258A">
        <w:rPr>
          <w:rFonts w:asciiTheme="minorHAnsi" w:hAnsiTheme="minorHAnsi" w:cstheme="minorHAnsi"/>
          <w:szCs w:val="24"/>
        </w:rPr>
        <w:t>John Fargin</w:t>
      </w:r>
      <w:r w:rsidR="00686073">
        <w:rPr>
          <w:rFonts w:asciiTheme="minorHAnsi" w:hAnsiTheme="minorHAnsi" w:cstheme="minorHAnsi"/>
          <w:szCs w:val="24"/>
        </w:rPr>
        <w:t>,</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Davids-Austin, Robert </w:t>
      </w:r>
      <w:r w:rsidR="00B6213D">
        <w:rPr>
          <w:rFonts w:asciiTheme="minorHAnsi" w:hAnsiTheme="minorHAnsi" w:cstheme="minorHAnsi"/>
          <w:szCs w:val="24"/>
        </w:rPr>
        <w:t>Gue</w:t>
      </w:r>
      <w:r w:rsidR="001B165E">
        <w:rPr>
          <w:rFonts w:asciiTheme="minorHAnsi" w:hAnsiTheme="minorHAnsi" w:cstheme="minorHAnsi"/>
          <w:szCs w:val="24"/>
        </w:rPr>
        <w:t xml:space="preserve">, </w:t>
      </w:r>
      <w:r w:rsidR="00542480">
        <w:rPr>
          <w:rFonts w:asciiTheme="minorHAnsi" w:hAnsiTheme="minorHAnsi" w:cstheme="minorHAnsi"/>
          <w:szCs w:val="24"/>
        </w:rPr>
        <w:t>Hayley Ryder, David McCullagh, Les Harris</w:t>
      </w:r>
      <w:r w:rsidR="009F1272">
        <w:rPr>
          <w:rFonts w:asciiTheme="minorHAnsi" w:hAnsiTheme="minorHAnsi" w:cstheme="minorHAnsi"/>
          <w:szCs w:val="24"/>
        </w:rPr>
        <w:t>, Ginny Hope</w:t>
      </w:r>
    </w:p>
    <w:p w14:paraId="61784392" w14:textId="77777777" w:rsidR="00155B6B" w:rsidRPr="00A52374" w:rsidRDefault="00155B6B" w:rsidP="00A52374">
      <w:pPr>
        <w:pStyle w:val="ListParagraph"/>
        <w:tabs>
          <w:tab w:val="left" w:pos="1890"/>
        </w:tabs>
        <w:ind w:left="360"/>
      </w:pPr>
    </w:p>
    <w:p w14:paraId="6FA15E5E" w14:textId="4F732FA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E01118">
        <w:rPr>
          <w:rFonts w:asciiTheme="minorHAnsi" w:hAnsiTheme="minorHAnsi" w:cstheme="minorHAnsi"/>
          <w:szCs w:val="24"/>
        </w:rPr>
        <w:t xml:space="preserve">1 member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7C6663C2" w14:textId="31C04141" w:rsidR="00944657" w:rsidRPr="00E41482" w:rsidRDefault="0A333E03" w:rsidP="0A333E03">
      <w:pPr>
        <w:pStyle w:val="ListParagraph"/>
        <w:numPr>
          <w:ilvl w:val="0"/>
          <w:numId w:val="1"/>
        </w:numPr>
        <w:tabs>
          <w:tab w:val="left" w:pos="8910"/>
        </w:tabs>
        <w:spacing w:line="276" w:lineRule="auto"/>
        <w:rPr>
          <w:b/>
          <w:bCs/>
          <w:sz w:val="22"/>
          <w:szCs w:val="22"/>
        </w:rPr>
      </w:pPr>
      <w:r w:rsidRPr="0A333E03">
        <w:rPr>
          <w:b/>
          <w:bCs/>
          <w:sz w:val="22"/>
          <w:szCs w:val="22"/>
        </w:rPr>
        <w:t>Apologies for absence</w:t>
      </w:r>
      <w:r w:rsidRPr="0A333E03">
        <w:rPr>
          <w:sz w:val="22"/>
          <w:szCs w:val="22"/>
        </w:rPr>
        <w:t xml:space="preserve"> – to receive apologies – Cllr Corkin sent his apologies.</w:t>
      </w:r>
    </w:p>
    <w:p w14:paraId="231A5829" w14:textId="4DFA05CB" w:rsidR="003F5D35" w:rsidRPr="003F5D35" w:rsidRDefault="000912A8" w:rsidP="003F5D3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gifts and hospitality </w:t>
      </w:r>
      <w:r w:rsidR="00702CA9">
        <w:rPr>
          <w:b/>
          <w:sz w:val="22"/>
          <w:szCs w:val="22"/>
        </w:rPr>
        <w:t>–</w:t>
      </w:r>
      <w:r>
        <w:rPr>
          <w:b/>
          <w:sz w:val="22"/>
          <w:szCs w:val="22"/>
        </w:rPr>
        <w:t xml:space="preserve"> </w:t>
      </w:r>
      <w:r w:rsidR="003F5D35" w:rsidRPr="003F5D35">
        <w:rPr>
          <w:bCs/>
          <w:sz w:val="22"/>
          <w:szCs w:val="22"/>
        </w:rPr>
        <w:t>Cllr Fargin declared an Interest in item 8 (i)</w:t>
      </w:r>
    </w:p>
    <w:p w14:paraId="5A0EB917" w14:textId="553850C3" w:rsidR="00944657" w:rsidRPr="000C0FB1" w:rsidRDefault="00944657" w:rsidP="00944657">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r w:rsidRPr="00E01118">
        <w:rPr>
          <w:b/>
          <w:bCs/>
          <w:sz w:val="22"/>
          <w:szCs w:val="22"/>
        </w:rPr>
        <w:t xml:space="preserve">to receive questions from members of the public relating to items on the </w:t>
      </w:r>
      <w:r w:rsidR="00E97602" w:rsidRPr="00E01118">
        <w:rPr>
          <w:b/>
          <w:bCs/>
          <w:sz w:val="22"/>
          <w:szCs w:val="22"/>
        </w:rPr>
        <w:t>agenda</w:t>
      </w:r>
      <w:r w:rsidRPr="00E01118">
        <w:rPr>
          <w:b/>
          <w:bCs/>
          <w:sz w:val="22"/>
          <w:szCs w:val="22"/>
        </w:rPr>
        <w:t>, in accordance with the Council’s Code of Conduct and standing orders</w:t>
      </w:r>
      <w:r>
        <w:rPr>
          <w:sz w:val="22"/>
          <w:szCs w:val="22"/>
        </w:rPr>
        <w:t>.</w:t>
      </w:r>
    </w:p>
    <w:p w14:paraId="6C7F229A" w14:textId="05CF924A" w:rsidR="000C0FB1" w:rsidRPr="000C0FB1" w:rsidRDefault="0A333E03" w:rsidP="0A333E03">
      <w:pPr>
        <w:pStyle w:val="ListParagraph"/>
        <w:numPr>
          <w:ilvl w:val="0"/>
          <w:numId w:val="13"/>
        </w:numPr>
        <w:tabs>
          <w:tab w:val="left" w:pos="8910"/>
        </w:tabs>
        <w:spacing w:line="276" w:lineRule="auto"/>
        <w:rPr>
          <w:sz w:val="22"/>
          <w:szCs w:val="22"/>
        </w:rPr>
      </w:pPr>
      <w:r w:rsidRPr="0A333E03">
        <w:rPr>
          <w:sz w:val="22"/>
          <w:szCs w:val="22"/>
        </w:rPr>
        <w:t>Flooding – A resident raised concern over storm drains being blocked causing deep puddles.</w:t>
      </w:r>
    </w:p>
    <w:p w14:paraId="01DF8BFD" w14:textId="20BA4243" w:rsidR="00944657" w:rsidRPr="006E7C8C" w:rsidRDefault="0A333E03" w:rsidP="0A333E03">
      <w:pPr>
        <w:pStyle w:val="ListParagraph"/>
        <w:numPr>
          <w:ilvl w:val="0"/>
          <w:numId w:val="1"/>
        </w:numPr>
        <w:tabs>
          <w:tab w:val="left" w:pos="8910"/>
        </w:tabs>
        <w:spacing w:line="276" w:lineRule="auto"/>
        <w:rPr>
          <w:b/>
          <w:bCs/>
          <w:sz w:val="22"/>
          <w:szCs w:val="22"/>
        </w:rPr>
      </w:pPr>
      <w:r w:rsidRPr="0A333E03">
        <w:rPr>
          <w:b/>
          <w:bCs/>
          <w:sz w:val="22"/>
          <w:szCs w:val="22"/>
        </w:rPr>
        <w:t>Updates from County &amp; District Councillors – Questions were put to Cllr Wood</w:t>
      </w:r>
    </w:p>
    <w:p w14:paraId="6A454571" w14:textId="1F8E0D23" w:rsidR="006E7C8C" w:rsidRPr="006E7C8C" w:rsidRDefault="006E7C8C" w:rsidP="006E7C8C">
      <w:pPr>
        <w:pStyle w:val="ListParagraph"/>
        <w:numPr>
          <w:ilvl w:val="0"/>
          <w:numId w:val="13"/>
        </w:numPr>
        <w:tabs>
          <w:tab w:val="left" w:pos="8910"/>
        </w:tabs>
        <w:spacing w:line="276" w:lineRule="auto"/>
        <w:rPr>
          <w:bCs/>
          <w:sz w:val="22"/>
          <w:szCs w:val="22"/>
        </w:rPr>
      </w:pPr>
      <w:r w:rsidRPr="006E7C8C">
        <w:rPr>
          <w:bCs/>
          <w:sz w:val="22"/>
          <w:szCs w:val="22"/>
        </w:rPr>
        <w:t>Where is Cherwell with the Local Plan and what impact will it have on Fringford?</w:t>
      </w:r>
    </w:p>
    <w:p w14:paraId="71EF02AA" w14:textId="5BF2EC63" w:rsidR="003B7C38" w:rsidRDefault="006E7C8C" w:rsidP="006E7C8C">
      <w:pPr>
        <w:pStyle w:val="ListParagraph"/>
        <w:numPr>
          <w:ilvl w:val="0"/>
          <w:numId w:val="13"/>
        </w:numPr>
        <w:tabs>
          <w:tab w:val="left" w:pos="8910"/>
        </w:tabs>
        <w:spacing w:line="276" w:lineRule="auto"/>
        <w:rPr>
          <w:bCs/>
          <w:sz w:val="22"/>
          <w:szCs w:val="22"/>
        </w:rPr>
      </w:pPr>
      <w:r w:rsidRPr="003B7C38">
        <w:rPr>
          <w:bCs/>
          <w:sz w:val="22"/>
          <w:szCs w:val="22"/>
        </w:rPr>
        <w:t>The Local Plan is a long drawn</w:t>
      </w:r>
      <w:r w:rsidR="00B600B1">
        <w:rPr>
          <w:bCs/>
          <w:sz w:val="22"/>
          <w:szCs w:val="22"/>
        </w:rPr>
        <w:t>-</w:t>
      </w:r>
      <w:r w:rsidRPr="003B7C38">
        <w:rPr>
          <w:bCs/>
          <w:sz w:val="22"/>
          <w:szCs w:val="22"/>
        </w:rPr>
        <w:t>out process and CDC is not close to the completion. It is likely to promote development where it is most sustainable (primarily Bicester, Banbury</w:t>
      </w:r>
      <w:r w:rsidR="003B7C38" w:rsidRPr="003B7C38">
        <w:rPr>
          <w:bCs/>
          <w:sz w:val="22"/>
          <w:szCs w:val="22"/>
        </w:rPr>
        <w:t xml:space="preserve">). This is also to protect villages from over development. </w:t>
      </w:r>
      <w:r w:rsidR="002C789B">
        <w:rPr>
          <w:bCs/>
          <w:sz w:val="22"/>
          <w:szCs w:val="22"/>
        </w:rPr>
        <w:t>Fringford is likely to be in a similar situation as it is currently. If there is a proposed development in the village then the PC will need to bring this to Cllr Wood</w:t>
      </w:r>
      <w:r w:rsidR="00B600B1">
        <w:rPr>
          <w:bCs/>
          <w:sz w:val="22"/>
          <w:szCs w:val="22"/>
        </w:rPr>
        <w:t xml:space="preserve"> if it opposes the plans</w:t>
      </w:r>
      <w:r w:rsidR="002C789B">
        <w:rPr>
          <w:bCs/>
          <w:sz w:val="22"/>
          <w:szCs w:val="22"/>
        </w:rPr>
        <w:t>, and this will then be brought to committee.</w:t>
      </w:r>
    </w:p>
    <w:p w14:paraId="20FAA2BA" w14:textId="11637FD0" w:rsidR="003B7C38" w:rsidRDefault="003B7C38" w:rsidP="006E7C8C">
      <w:pPr>
        <w:pStyle w:val="ListParagraph"/>
        <w:numPr>
          <w:ilvl w:val="0"/>
          <w:numId w:val="13"/>
        </w:numPr>
        <w:tabs>
          <w:tab w:val="left" w:pos="8910"/>
        </w:tabs>
        <w:spacing w:line="276" w:lineRule="auto"/>
        <w:rPr>
          <w:bCs/>
          <w:sz w:val="22"/>
          <w:szCs w:val="22"/>
        </w:rPr>
      </w:pPr>
      <w:r w:rsidRPr="003B7C38">
        <w:rPr>
          <w:bCs/>
          <w:sz w:val="22"/>
          <w:szCs w:val="22"/>
        </w:rPr>
        <w:t>The five</w:t>
      </w:r>
      <w:r w:rsidR="00B600B1">
        <w:rPr>
          <w:bCs/>
          <w:sz w:val="22"/>
          <w:szCs w:val="22"/>
        </w:rPr>
        <w:t>-</w:t>
      </w:r>
      <w:r w:rsidRPr="003B7C38">
        <w:rPr>
          <w:bCs/>
          <w:sz w:val="22"/>
          <w:szCs w:val="22"/>
        </w:rPr>
        <w:t>year planning supply (A government rule where every authority must show the current planning application</w:t>
      </w:r>
      <w:r w:rsidR="00ED7435">
        <w:rPr>
          <w:bCs/>
          <w:sz w:val="22"/>
          <w:szCs w:val="22"/>
        </w:rPr>
        <w:t>s</w:t>
      </w:r>
      <w:r w:rsidRPr="003B7C38">
        <w:rPr>
          <w:bCs/>
          <w:sz w:val="22"/>
          <w:szCs w:val="22"/>
        </w:rPr>
        <w:t xml:space="preserve"> which have started in line with local plan numbers.</w:t>
      </w:r>
      <w:r w:rsidR="00ED7435">
        <w:rPr>
          <w:bCs/>
          <w:sz w:val="22"/>
          <w:szCs w:val="22"/>
        </w:rPr>
        <w:t>)</w:t>
      </w:r>
      <w:r w:rsidRPr="003B7C38">
        <w:rPr>
          <w:bCs/>
          <w:sz w:val="22"/>
          <w:szCs w:val="22"/>
        </w:rPr>
        <w:t xml:space="preserve"> This is currently 3.8 years so there is scope for development within the District. This though does not mean that all development will be approved particularly in rural areas.</w:t>
      </w:r>
    </w:p>
    <w:p w14:paraId="732023CF" w14:textId="68A8D9B1" w:rsidR="003B7C38" w:rsidRDefault="002C789B" w:rsidP="006E7C8C">
      <w:pPr>
        <w:pStyle w:val="ListParagraph"/>
        <w:numPr>
          <w:ilvl w:val="0"/>
          <w:numId w:val="13"/>
        </w:numPr>
        <w:tabs>
          <w:tab w:val="left" w:pos="8910"/>
        </w:tabs>
        <w:spacing w:line="276" w:lineRule="auto"/>
        <w:rPr>
          <w:bCs/>
          <w:sz w:val="22"/>
          <w:szCs w:val="22"/>
        </w:rPr>
      </w:pPr>
      <w:r>
        <w:rPr>
          <w:bCs/>
          <w:sz w:val="22"/>
          <w:szCs w:val="22"/>
        </w:rPr>
        <w:t xml:space="preserve">Oxfordshire 2050 Plan - </w:t>
      </w:r>
      <w:r w:rsidR="003B7C38">
        <w:rPr>
          <w:bCs/>
          <w:sz w:val="22"/>
          <w:szCs w:val="22"/>
        </w:rPr>
        <w:t xml:space="preserve">All plans will be subject </w:t>
      </w:r>
      <w:r>
        <w:rPr>
          <w:bCs/>
          <w:sz w:val="22"/>
          <w:szCs w:val="22"/>
        </w:rPr>
        <w:t>to the</w:t>
      </w:r>
      <w:r w:rsidR="003B7C38">
        <w:rPr>
          <w:bCs/>
          <w:sz w:val="22"/>
          <w:szCs w:val="22"/>
        </w:rPr>
        <w:t xml:space="preserve"> </w:t>
      </w:r>
      <w:r>
        <w:rPr>
          <w:bCs/>
          <w:sz w:val="22"/>
          <w:szCs w:val="22"/>
        </w:rPr>
        <w:t>Oxfordshire</w:t>
      </w:r>
      <w:r w:rsidR="003B7C38">
        <w:rPr>
          <w:bCs/>
          <w:sz w:val="22"/>
          <w:szCs w:val="22"/>
        </w:rPr>
        <w:t xml:space="preserve"> </w:t>
      </w:r>
      <w:r>
        <w:rPr>
          <w:bCs/>
          <w:sz w:val="22"/>
          <w:szCs w:val="22"/>
        </w:rPr>
        <w:t>P</w:t>
      </w:r>
      <w:r w:rsidR="003B7C38">
        <w:rPr>
          <w:bCs/>
          <w:sz w:val="22"/>
          <w:szCs w:val="22"/>
        </w:rPr>
        <w:t>lan 2050 which is part of the strategic plan, which Local Plans have to adhere to. This though is still currently in development, though this is unlikely to impact greatly on rural villages like Fringford.</w:t>
      </w:r>
    </w:p>
    <w:p w14:paraId="279AC21F" w14:textId="0DDCC4C3" w:rsidR="006E7C8C" w:rsidRDefault="003B7C38" w:rsidP="006E7C8C">
      <w:pPr>
        <w:pStyle w:val="ListParagraph"/>
        <w:numPr>
          <w:ilvl w:val="0"/>
          <w:numId w:val="13"/>
        </w:numPr>
        <w:tabs>
          <w:tab w:val="left" w:pos="8910"/>
        </w:tabs>
        <w:spacing w:line="276" w:lineRule="auto"/>
        <w:rPr>
          <w:bCs/>
          <w:sz w:val="22"/>
          <w:szCs w:val="22"/>
        </w:rPr>
      </w:pPr>
      <w:r>
        <w:rPr>
          <w:bCs/>
          <w:sz w:val="22"/>
          <w:szCs w:val="22"/>
        </w:rPr>
        <w:t xml:space="preserve">Planning Reform Agenda </w:t>
      </w:r>
      <w:r w:rsidR="002C789B">
        <w:rPr>
          <w:bCs/>
          <w:sz w:val="22"/>
          <w:szCs w:val="22"/>
        </w:rPr>
        <w:t>–</w:t>
      </w:r>
      <w:r>
        <w:rPr>
          <w:bCs/>
          <w:sz w:val="22"/>
          <w:szCs w:val="22"/>
        </w:rPr>
        <w:t xml:space="preserve"> Th</w:t>
      </w:r>
      <w:r w:rsidR="002C789B">
        <w:rPr>
          <w:bCs/>
          <w:sz w:val="22"/>
          <w:szCs w:val="22"/>
        </w:rPr>
        <w:t>e Government has been introducing a planning reform white paper. This though looks as though it has been placed on hold.</w:t>
      </w:r>
    </w:p>
    <w:p w14:paraId="41F534C1" w14:textId="6906B355" w:rsidR="00144C3F" w:rsidRDefault="0A333E03" w:rsidP="0A333E03">
      <w:pPr>
        <w:pStyle w:val="ListParagraph"/>
        <w:numPr>
          <w:ilvl w:val="0"/>
          <w:numId w:val="13"/>
        </w:numPr>
        <w:tabs>
          <w:tab w:val="left" w:pos="8910"/>
        </w:tabs>
        <w:spacing w:line="276" w:lineRule="auto"/>
        <w:rPr>
          <w:sz w:val="22"/>
          <w:szCs w:val="22"/>
        </w:rPr>
      </w:pPr>
      <w:r w:rsidRPr="0A333E03">
        <w:rPr>
          <w:sz w:val="22"/>
          <w:szCs w:val="22"/>
        </w:rPr>
        <w:t>The Housing need in Oxford has been satiated. However, when the Oxfordshire Plan has been completed this will reassess the need for houses in Oxford and this would be spread in the region rather than specifically in Oxford.</w:t>
      </w:r>
    </w:p>
    <w:p w14:paraId="30CB3D26" w14:textId="4358C8C6" w:rsidR="00144C3F" w:rsidRDefault="0A333E03" w:rsidP="0A333E03">
      <w:pPr>
        <w:pStyle w:val="ListParagraph"/>
        <w:numPr>
          <w:ilvl w:val="0"/>
          <w:numId w:val="13"/>
        </w:numPr>
        <w:tabs>
          <w:tab w:val="left" w:pos="8910"/>
        </w:tabs>
        <w:spacing w:line="276" w:lineRule="auto"/>
        <w:rPr>
          <w:sz w:val="22"/>
          <w:szCs w:val="22"/>
        </w:rPr>
      </w:pPr>
      <w:r w:rsidRPr="0A333E03">
        <w:rPr>
          <w:sz w:val="22"/>
          <w:szCs w:val="22"/>
        </w:rPr>
        <w:t>What is the stage of the Oxford / Cambridge rail</w:t>
      </w:r>
      <w:r w:rsidR="00ED7435">
        <w:rPr>
          <w:sz w:val="22"/>
          <w:szCs w:val="22"/>
        </w:rPr>
        <w:t>way l</w:t>
      </w:r>
      <w:r w:rsidRPr="0A333E03">
        <w:rPr>
          <w:sz w:val="22"/>
          <w:szCs w:val="22"/>
        </w:rPr>
        <w:t>ine?</w:t>
      </w:r>
    </w:p>
    <w:p w14:paraId="7E398DC9" w14:textId="30B451EA" w:rsidR="00144C3F" w:rsidRDefault="00144C3F" w:rsidP="006E7C8C">
      <w:pPr>
        <w:pStyle w:val="ListParagraph"/>
        <w:numPr>
          <w:ilvl w:val="0"/>
          <w:numId w:val="13"/>
        </w:numPr>
        <w:tabs>
          <w:tab w:val="left" w:pos="8910"/>
        </w:tabs>
        <w:spacing w:line="276" w:lineRule="auto"/>
        <w:rPr>
          <w:bCs/>
          <w:sz w:val="22"/>
          <w:szCs w:val="22"/>
        </w:rPr>
      </w:pPr>
      <w:r>
        <w:rPr>
          <w:bCs/>
          <w:sz w:val="22"/>
          <w:szCs w:val="22"/>
        </w:rPr>
        <w:lastRenderedPageBreak/>
        <w:t xml:space="preserve">The line from Oxford to MK has been funded. The line from MK to Bedford and then Cambridge has not been funded yet. The stations on this line have been identified as growth areas, of which Bicester is one. </w:t>
      </w:r>
    </w:p>
    <w:p w14:paraId="10B74618" w14:textId="77777777" w:rsidR="00FD3689" w:rsidRPr="003B7C38" w:rsidRDefault="00FD3689" w:rsidP="00990859">
      <w:pPr>
        <w:pStyle w:val="ListParagraph"/>
        <w:tabs>
          <w:tab w:val="left" w:pos="8910"/>
        </w:tabs>
        <w:spacing w:line="276" w:lineRule="auto"/>
        <w:ind w:left="1080"/>
        <w:rPr>
          <w:bCs/>
          <w:sz w:val="22"/>
          <w:szCs w:val="22"/>
        </w:rPr>
      </w:pPr>
    </w:p>
    <w:p w14:paraId="780A1A36" w14:textId="37640891" w:rsidR="00944657" w:rsidRPr="00E41482" w:rsidRDefault="00944657" w:rsidP="00944657">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of the </w:t>
      </w:r>
      <w:r>
        <w:rPr>
          <w:sz w:val="22"/>
          <w:szCs w:val="22"/>
        </w:rPr>
        <w:t xml:space="preserve">last </w:t>
      </w:r>
      <w:r w:rsidRPr="006141A4">
        <w:rPr>
          <w:sz w:val="22"/>
          <w:szCs w:val="22"/>
        </w:rPr>
        <w:t>Parish Council Meeting</w:t>
      </w:r>
      <w:r>
        <w:rPr>
          <w:sz w:val="22"/>
          <w:szCs w:val="22"/>
        </w:rPr>
        <w:t>. – The minutes of the meeting held on the</w:t>
      </w:r>
      <w:r w:rsidR="00143D7B">
        <w:rPr>
          <w:sz w:val="22"/>
          <w:szCs w:val="22"/>
        </w:rPr>
        <w:t xml:space="preserve"> 17</w:t>
      </w:r>
      <w:r>
        <w:rPr>
          <w:sz w:val="22"/>
          <w:szCs w:val="22"/>
        </w:rPr>
        <w:t xml:space="preserve"> </w:t>
      </w:r>
      <w:r w:rsidR="000B4F46">
        <w:rPr>
          <w:sz w:val="22"/>
          <w:szCs w:val="22"/>
        </w:rPr>
        <w:t>January</w:t>
      </w:r>
      <w:r>
        <w:rPr>
          <w:sz w:val="22"/>
          <w:szCs w:val="22"/>
        </w:rPr>
        <w:t xml:space="preserve"> 202</w:t>
      </w:r>
      <w:r w:rsidR="000B4F46">
        <w:rPr>
          <w:sz w:val="22"/>
          <w:szCs w:val="22"/>
        </w:rPr>
        <w:t>2</w:t>
      </w:r>
      <w:r>
        <w:rPr>
          <w:sz w:val="22"/>
          <w:szCs w:val="22"/>
        </w:rPr>
        <w:t xml:space="preserve"> were unanimously approved.</w:t>
      </w:r>
    </w:p>
    <w:p w14:paraId="6CE5562D" w14:textId="77777777" w:rsidR="00E41482" w:rsidRPr="006141A4" w:rsidRDefault="00E41482" w:rsidP="00E41482">
      <w:pPr>
        <w:pStyle w:val="ListParagraph"/>
        <w:numPr>
          <w:ilvl w:val="0"/>
          <w:numId w:val="1"/>
        </w:numPr>
        <w:tabs>
          <w:tab w:val="decimal" w:pos="8910"/>
        </w:tabs>
        <w:spacing w:line="276" w:lineRule="auto"/>
        <w:rPr>
          <w:b/>
          <w:sz w:val="22"/>
          <w:szCs w:val="22"/>
        </w:rPr>
      </w:pPr>
      <w:r w:rsidRPr="006141A4">
        <w:rPr>
          <w:b/>
          <w:sz w:val="22"/>
          <w:szCs w:val="22"/>
        </w:rPr>
        <w:t>Finance</w:t>
      </w:r>
    </w:p>
    <w:p w14:paraId="3527EDCA" w14:textId="41786D86" w:rsidR="00E41482" w:rsidRPr="006141A4"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receive the monthly bank reconciliation</w:t>
      </w:r>
      <w:r w:rsidR="0061068B">
        <w:rPr>
          <w:sz w:val="22"/>
          <w:szCs w:val="22"/>
        </w:rPr>
        <w:t xml:space="preserve"> – </w:t>
      </w:r>
      <w:r w:rsidR="00686073">
        <w:rPr>
          <w:sz w:val="22"/>
          <w:szCs w:val="22"/>
        </w:rPr>
        <w:t xml:space="preserve">The Parish Council reviewed and approved the accounts. </w:t>
      </w:r>
    </w:p>
    <w:p w14:paraId="57DA3885" w14:textId="7FB6F9BF" w:rsidR="00E41482" w:rsidRDefault="00E41482" w:rsidP="00E41482">
      <w:pPr>
        <w:pStyle w:val="ListParagraph"/>
        <w:numPr>
          <w:ilvl w:val="1"/>
          <w:numId w:val="1"/>
        </w:numPr>
        <w:tabs>
          <w:tab w:val="decimal" w:pos="8910"/>
        </w:tabs>
        <w:spacing w:line="276" w:lineRule="auto"/>
        <w:rPr>
          <w:sz w:val="22"/>
          <w:szCs w:val="22"/>
        </w:rPr>
      </w:pPr>
      <w:r w:rsidRPr="004D3940">
        <w:rPr>
          <w:b/>
          <w:bCs/>
          <w:sz w:val="22"/>
          <w:szCs w:val="22"/>
        </w:rPr>
        <w:t>To consider invoices for payment.</w:t>
      </w:r>
      <w:r w:rsidR="0061068B">
        <w:rPr>
          <w:sz w:val="22"/>
          <w:szCs w:val="22"/>
        </w:rPr>
        <w:t xml:space="preserve"> – Invoices were reviewed and approved by Councillors</w:t>
      </w:r>
      <w:r w:rsidR="00686073">
        <w:rPr>
          <w:sz w:val="22"/>
          <w:szCs w:val="22"/>
        </w:rPr>
        <w:t>.</w:t>
      </w:r>
      <w:r w:rsidR="00143D7B">
        <w:rPr>
          <w:sz w:val="22"/>
          <w:szCs w:val="22"/>
        </w:rPr>
        <w:t xml:space="preserve"> The Council also signed off the additional signatories for Cllrs Hope &amp; McCullagh.</w:t>
      </w:r>
    </w:p>
    <w:p w14:paraId="3478CDA1" w14:textId="77777777" w:rsidR="00E41482" w:rsidRPr="00F607E2" w:rsidRDefault="00E41482" w:rsidP="00E41482">
      <w:pPr>
        <w:pStyle w:val="ListParagraph"/>
        <w:numPr>
          <w:ilvl w:val="0"/>
          <w:numId w:val="1"/>
        </w:numPr>
        <w:tabs>
          <w:tab w:val="decimal" w:pos="8910"/>
        </w:tabs>
        <w:spacing w:line="276" w:lineRule="auto"/>
        <w:rPr>
          <w:b/>
          <w:sz w:val="22"/>
          <w:szCs w:val="22"/>
        </w:rPr>
      </w:pPr>
      <w:r w:rsidRPr="006141A4">
        <w:rPr>
          <w:b/>
          <w:sz w:val="22"/>
          <w:szCs w:val="22"/>
        </w:rPr>
        <w:t xml:space="preserve">Parish Matters – </w:t>
      </w:r>
      <w:r w:rsidRPr="006141A4">
        <w:rPr>
          <w:sz w:val="22"/>
          <w:szCs w:val="22"/>
        </w:rPr>
        <w:t>to discuss where necessary</w:t>
      </w:r>
    </w:p>
    <w:p w14:paraId="0E30A38C" w14:textId="52375C0C" w:rsidR="000B4F46" w:rsidRDefault="000B4F46" w:rsidP="000B4F46">
      <w:pPr>
        <w:pStyle w:val="ListParagraph"/>
        <w:numPr>
          <w:ilvl w:val="1"/>
          <w:numId w:val="1"/>
        </w:numPr>
        <w:tabs>
          <w:tab w:val="left" w:pos="8910"/>
        </w:tabs>
        <w:spacing w:line="276" w:lineRule="auto"/>
        <w:rPr>
          <w:b/>
          <w:sz w:val="22"/>
          <w:szCs w:val="22"/>
        </w:rPr>
      </w:pPr>
      <w:r w:rsidRPr="006141A4">
        <w:rPr>
          <w:b/>
          <w:sz w:val="22"/>
          <w:szCs w:val="22"/>
        </w:rPr>
        <w:t>Village Groups</w:t>
      </w:r>
      <w:r w:rsidRPr="00D777AB">
        <w:rPr>
          <w:b/>
          <w:sz w:val="22"/>
          <w:szCs w:val="22"/>
        </w:rPr>
        <w:t xml:space="preserve"> – to receive an update from any of the Village Groups </w:t>
      </w:r>
    </w:p>
    <w:p w14:paraId="30D30889" w14:textId="3CE61202" w:rsidR="00195E63" w:rsidRPr="006141A4" w:rsidRDefault="00195E63" w:rsidP="00195E63">
      <w:pPr>
        <w:pStyle w:val="ListParagraph"/>
        <w:numPr>
          <w:ilvl w:val="2"/>
          <w:numId w:val="1"/>
        </w:numPr>
        <w:tabs>
          <w:tab w:val="left" w:pos="8910"/>
        </w:tabs>
        <w:spacing w:line="276" w:lineRule="auto"/>
        <w:rPr>
          <w:b/>
          <w:sz w:val="22"/>
          <w:szCs w:val="22"/>
        </w:rPr>
      </w:pPr>
      <w:r>
        <w:rPr>
          <w:b/>
          <w:sz w:val="22"/>
          <w:szCs w:val="22"/>
        </w:rPr>
        <w:t xml:space="preserve">Village Hall – </w:t>
      </w:r>
      <w:r w:rsidRPr="004030BC">
        <w:rPr>
          <w:bCs/>
          <w:sz w:val="22"/>
          <w:szCs w:val="22"/>
        </w:rPr>
        <w:t xml:space="preserve">The Parish Council resolved to </w:t>
      </w:r>
      <w:r w:rsidR="00ED7435">
        <w:rPr>
          <w:bCs/>
          <w:sz w:val="22"/>
          <w:szCs w:val="22"/>
        </w:rPr>
        <w:t xml:space="preserve">ask the Hall to </w:t>
      </w:r>
      <w:r w:rsidR="006E7C8C" w:rsidRPr="004030BC">
        <w:rPr>
          <w:bCs/>
          <w:sz w:val="22"/>
          <w:szCs w:val="22"/>
        </w:rPr>
        <w:t xml:space="preserve">turn down the request to use the Village Hall </w:t>
      </w:r>
      <w:r w:rsidR="00743558" w:rsidRPr="004030BC">
        <w:rPr>
          <w:bCs/>
          <w:sz w:val="22"/>
          <w:szCs w:val="22"/>
        </w:rPr>
        <w:t>for the running event.</w:t>
      </w:r>
    </w:p>
    <w:p w14:paraId="7AFEEE9F" w14:textId="70E92FA4" w:rsidR="000B4F46" w:rsidRDefault="000B4F46" w:rsidP="000B4F46">
      <w:pPr>
        <w:pStyle w:val="ListParagraph"/>
        <w:numPr>
          <w:ilvl w:val="1"/>
          <w:numId w:val="1"/>
        </w:numPr>
        <w:tabs>
          <w:tab w:val="left" w:pos="8910"/>
        </w:tabs>
        <w:spacing w:line="276" w:lineRule="auto"/>
        <w:rPr>
          <w:b/>
          <w:sz w:val="22"/>
          <w:szCs w:val="22"/>
        </w:rPr>
      </w:pPr>
      <w:r>
        <w:rPr>
          <w:b/>
          <w:sz w:val="22"/>
          <w:szCs w:val="22"/>
        </w:rPr>
        <w:t>Trees – including by the Church</w:t>
      </w:r>
      <w:r w:rsidR="00342AE1">
        <w:rPr>
          <w:b/>
          <w:sz w:val="22"/>
          <w:szCs w:val="22"/>
        </w:rPr>
        <w:t xml:space="preserve"> – </w:t>
      </w:r>
      <w:r w:rsidR="00342AE1" w:rsidRPr="004030BC">
        <w:rPr>
          <w:bCs/>
          <w:sz w:val="22"/>
          <w:szCs w:val="22"/>
        </w:rPr>
        <w:t>The Clerk to contact the Land Agent to ask for a meeting with Cllrs Harris and Ryder. The Clerk to also ask the Land Agent to</w:t>
      </w:r>
      <w:r w:rsidR="00342AE1">
        <w:rPr>
          <w:b/>
          <w:sz w:val="22"/>
          <w:szCs w:val="22"/>
        </w:rPr>
        <w:t xml:space="preserve"> </w:t>
      </w:r>
      <w:r w:rsidR="004030BC" w:rsidRPr="004030BC">
        <w:rPr>
          <w:bCs/>
          <w:sz w:val="22"/>
          <w:szCs w:val="22"/>
        </w:rPr>
        <w:t>outline in an email the plans for the tree works.</w:t>
      </w:r>
    </w:p>
    <w:p w14:paraId="211555E1" w14:textId="7D0257A2" w:rsidR="000B4F46" w:rsidRDefault="000B4F46" w:rsidP="000B4F46">
      <w:pPr>
        <w:pStyle w:val="ListParagraph"/>
        <w:numPr>
          <w:ilvl w:val="1"/>
          <w:numId w:val="1"/>
        </w:numPr>
        <w:tabs>
          <w:tab w:val="left" w:pos="8910"/>
        </w:tabs>
        <w:spacing w:line="276" w:lineRule="auto"/>
        <w:rPr>
          <w:b/>
          <w:sz w:val="22"/>
          <w:szCs w:val="22"/>
        </w:rPr>
      </w:pPr>
      <w:r w:rsidRPr="006141A4">
        <w:rPr>
          <w:b/>
          <w:sz w:val="22"/>
          <w:szCs w:val="22"/>
        </w:rPr>
        <w:t>Village Green</w:t>
      </w:r>
    </w:p>
    <w:p w14:paraId="4324FE8A" w14:textId="10EE420B" w:rsidR="00342AE1" w:rsidRPr="004030BC" w:rsidRDefault="0A333E03" w:rsidP="0A333E03">
      <w:pPr>
        <w:pStyle w:val="ListParagraph"/>
        <w:numPr>
          <w:ilvl w:val="2"/>
          <w:numId w:val="1"/>
        </w:numPr>
        <w:tabs>
          <w:tab w:val="left" w:pos="8910"/>
        </w:tabs>
        <w:spacing w:line="276" w:lineRule="auto"/>
        <w:rPr>
          <w:b/>
          <w:bCs/>
          <w:sz w:val="22"/>
          <w:szCs w:val="22"/>
        </w:rPr>
      </w:pPr>
      <w:r w:rsidRPr="0A333E03">
        <w:rPr>
          <w:b/>
          <w:bCs/>
          <w:sz w:val="22"/>
          <w:szCs w:val="22"/>
        </w:rPr>
        <w:t xml:space="preserve">Road Across the Green – </w:t>
      </w:r>
      <w:r w:rsidRPr="0A333E03">
        <w:rPr>
          <w:sz w:val="22"/>
          <w:szCs w:val="22"/>
        </w:rPr>
        <w:t xml:space="preserve">Cllr Gue confirmed that the quote has been sent to Wayne at Oxfordshire County Council to understand the specifications of </w:t>
      </w:r>
      <w:r w:rsidR="00ED7435">
        <w:rPr>
          <w:sz w:val="22"/>
          <w:szCs w:val="22"/>
        </w:rPr>
        <w:t xml:space="preserve">what is </w:t>
      </w:r>
      <w:r w:rsidRPr="0A333E03">
        <w:rPr>
          <w:sz w:val="22"/>
          <w:szCs w:val="22"/>
        </w:rPr>
        <w:t xml:space="preserve">being planned. Cllr Gue is currently sourcing another quote for comparison. Cllr Gue to ask Dave Rawson for a copy of the application form for the HS2 Road Safety Grant. The posts have been removed from the quote to bring this under the grant limit. </w:t>
      </w:r>
    </w:p>
    <w:p w14:paraId="30F2380C" w14:textId="03361A81" w:rsidR="004030BC" w:rsidRPr="00D33FF5" w:rsidRDefault="004030BC" w:rsidP="00342AE1">
      <w:pPr>
        <w:pStyle w:val="ListParagraph"/>
        <w:numPr>
          <w:ilvl w:val="2"/>
          <w:numId w:val="1"/>
        </w:numPr>
        <w:tabs>
          <w:tab w:val="left" w:pos="8910"/>
        </w:tabs>
        <w:spacing w:line="276" w:lineRule="auto"/>
        <w:rPr>
          <w:b/>
          <w:sz w:val="22"/>
          <w:szCs w:val="22"/>
        </w:rPr>
      </w:pPr>
      <w:r>
        <w:rPr>
          <w:b/>
          <w:sz w:val="22"/>
          <w:szCs w:val="22"/>
        </w:rPr>
        <w:t xml:space="preserve">Application from Funfair – </w:t>
      </w:r>
      <w:r w:rsidRPr="004030BC">
        <w:rPr>
          <w:bCs/>
          <w:sz w:val="22"/>
          <w:szCs w:val="22"/>
        </w:rPr>
        <w:t>The Pari</w:t>
      </w:r>
      <w:r>
        <w:rPr>
          <w:bCs/>
          <w:sz w:val="22"/>
          <w:szCs w:val="22"/>
        </w:rPr>
        <w:t>s</w:t>
      </w:r>
      <w:r w:rsidRPr="004030BC">
        <w:rPr>
          <w:bCs/>
          <w:sz w:val="22"/>
          <w:szCs w:val="22"/>
        </w:rPr>
        <w:t>h Council resolved to agree for the fun fair to be on the Village Green between 24 – 31 July 2022</w:t>
      </w:r>
    </w:p>
    <w:p w14:paraId="4A8C65FD" w14:textId="120F35DD" w:rsidR="000B4F46" w:rsidRPr="00D33FF5" w:rsidRDefault="000B4F46" w:rsidP="000B4F46">
      <w:pPr>
        <w:pStyle w:val="ListParagraph"/>
        <w:numPr>
          <w:ilvl w:val="1"/>
          <w:numId w:val="1"/>
        </w:numPr>
        <w:tabs>
          <w:tab w:val="left" w:pos="8910"/>
        </w:tabs>
        <w:spacing w:line="276" w:lineRule="auto"/>
        <w:rPr>
          <w:b/>
          <w:sz w:val="22"/>
          <w:szCs w:val="22"/>
        </w:rPr>
      </w:pPr>
      <w:r>
        <w:rPr>
          <w:b/>
          <w:sz w:val="22"/>
          <w:szCs w:val="22"/>
        </w:rPr>
        <w:t>HS2 Project / Grant application</w:t>
      </w:r>
      <w:r w:rsidR="009926EE">
        <w:rPr>
          <w:b/>
          <w:sz w:val="22"/>
          <w:szCs w:val="22"/>
        </w:rPr>
        <w:t xml:space="preserve"> – </w:t>
      </w:r>
      <w:r w:rsidR="009926EE" w:rsidRPr="009926EE">
        <w:rPr>
          <w:bCs/>
          <w:sz w:val="22"/>
          <w:szCs w:val="22"/>
        </w:rPr>
        <w:t>Cllr Fargin updated on the current status on the project. It was suggested replacing the pond area with being the Jubilee Wildlife area.</w:t>
      </w:r>
      <w:r w:rsidR="009926EE">
        <w:rPr>
          <w:bCs/>
          <w:sz w:val="22"/>
          <w:szCs w:val="22"/>
        </w:rPr>
        <w:t xml:space="preserve"> It was also suggested having a Village Sign, asking a residents to do some designs</w:t>
      </w:r>
      <w:r w:rsidR="00A347B6">
        <w:rPr>
          <w:bCs/>
          <w:sz w:val="22"/>
          <w:szCs w:val="22"/>
        </w:rPr>
        <w:t>. The post could be sourced locally.</w:t>
      </w:r>
    </w:p>
    <w:p w14:paraId="07317F2B" w14:textId="399E9E2A" w:rsidR="000B4F46" w:rsidRDefault="000B4F46" w:rsidP="000B4F46">
      <w:pPr>
        <w:pStyle w:val="ListParagraph"/>
        <w:numPr>
          <w:ilvl w:val="1"/>
          <w:numId w:val="1"/>
        </w:numPr>
        <w:tabs>
          <w:tab w:val="left" w:pos="8910"/>
        </w:tabs>
        <w:spacing w:line="276" w:lineRule="auto"/>
        <w:rPr>
          <w:b/>
          <w:sz w:val="22"/>
          <w:szCs w:val="22"/>
        </w:rPr>
      </w:pPr>
      <w:r>
        <w:rPr>
          <w:b/>
          <w:sz w:val="22"/>
          <w:szCs w:val="22"/>
        </w:rPr>
        <w:t>Broadband service</w:t>
      </w:r>
      <w:r w:rsidR="00A347B6">
        <w:rPr>
          <w:b/>
          <w:sz w:val="22"/>
          <w:szCs w:val="22"/>
        </w:rPr>
        <w:t xml:space="preserve"> – </w:t>
      </w:r>
      <w:r w:rsidR="00A347B6" w:rsidRPr="00A347B6">
        <w:rPr>
          <w:bCs/>
          <w:sz w:val="22"/>
          <w:szCs w:val="22"/>
        </w:rPr>
        <w:t>Cllr Fargin confirmed that this project has been completed.</w:t>
      </w:r>
    </w:p>
    <w:p w14:paraId="10E84973" w14:textId="6D7DEDC6" w:rsidR="000B4F46" w:rsidRDefault="000B4F46" w:rsidP="000B4F46">
      <w:pPr>
        <w:pStyle w:val="ListParagraph"/>
        <w:numPr>
          <w:ilvl w:val="1"/>
          <w:numId w:val="1"/>
        </w:numPr>
        <w:tabs>
          <w:tab w:val="left" w:pos="8910"/>
        </w:tabs>
        <w:spacing w:line="276" w:lineRule="auto"/>
        <w:rPr>
          <w:b/>
          <w:sz w:val="22"/>
          <w:szCs w:val="22"/>
        </w:rPr>
      </w:pPr>
      <w:r>
        <w:rPr>
          <w:b/>
          <w:sz w:val="22"/>
          <w:szCs w:val="22"/>
        </w:rPr>
        <w:t xml:space="preserve">Grass Cutting </w:t>
      </w:r>
      <w:r w:rsidR="00540DB4">
        <w:rPr>
          <w:b/>
          <w:sz w:val="22"/>
          <w:szCs w:val="22"/>
        </w:rPr>
        <w:t xml:space="preserve">– </w:t>
      </w:r>
      <w:r w:rsidR="00540DB4" w:rsidRPr="00540DB4">
        <w:rPr>
          <w:bCs/>
          <w:sz w:val="22"/>
          <w:szCs w:val="22"/>
        </w:rPr>
        <w:t>The Parish Council resolved to continue with the Grass Cutting contract with Green Scythe subject to the Councillors reviewing the quote.</w:t>
      </w:r>
    </w:p>
    <w:p w14:paraId="3A56766D" w14:textId="5EF87D43" w:rsidR="000B4F46" w:rsidRDefault="0A333E03" w:rsidP="0A333E03">
      <w:pPr>
        <w:pStyle w:val="ListParagraph"/>
        <w:numPr>
          <w:ilvl w:val="1"/>
          <w:numId w:val="1"/>
        </w:numPr>
        <w:tabs>
          <w:tab w:val="left" w:pos="8910"/>
        </w:tabs>
        <w:spacing w:line="276" w:lineRule="auto"/>
        <w:rPr>
          <w:b/>
          <w:bCs/>
          <w:sz w:val="22"/>
          <w:szCs w:val="22"/>
        </w:rPr>
      </w:pPr>
      <w:r w:rsidRPr="0A333E03">
        <w:rPr>
          <w:b/>
          <w:bCs/>
          <w:sz w:val="22"/>
          <w:szCs w:val="22"/>
        </w:rPr>
        <w:t xml:space="preserve">Platinum Jubilee – </w:t>
      </w:r>
      <w:r w:rsidRPr="0A333E03">
        <w:rPr>
          <w:sz w:val="22"/>
          <w:szCs w:val="22"/>
        </w:rPr>
        <w:t>Cllr Fargin updated on the events being planned for the jubilee</w:t>
      </w:r>
      <w:r w:rsidR="007A4369">
        <w:rPr>
          <w:sz w:val="22"/>
          <w:szCs w:val="22"/>
        </w:rPr>
        <w:t>.</w:t>
      </w:r>
    </w:p>
    <w:p w14:paraId="220A0F89" w14:textId="5E8C6A91" w:rsidR="000B4F46" w:rsidRDefault="000B4F46" w:rsidP="000B4F46">
      <w:pPr>
        <w:pStyle w:val="ListParagraph"/>
        <w:numPr>
          <w:ilvl w:val="1"/>
          <w:numId w:val="1"/>
        </w:numPr>
        <w:tabs>
          <w:tab w:val="left" w:pos="8910"/>
        </w:tabs>
        <w:spacing w:line="276" w:lineRule="auto"/>
        <w:rPr>
          <w:b/>
          <w:sz w:val="22"/>
          <w:szCs w:val="22"/>
        </w:rPr>
      </w:pPr>
      <w:r>
        <w:rPr>
          <w:b/>
          <w:sz w:val="22"/>
          <w:szCs w:val="22"/>
        </w:rPr>
        <w:t>Village Speed Limit</w:t>
      </w:r>
      <w:r w:rsidR="00A347B6">
        <w:rPr>
          <w:b/>
          <w:sz w:val="22"/>
          <w:szCs w:val="22"/>
        </w:rPr>
        <w:t xml:space="preserve"> </w:t>
      </w:r>
      <w:r w:rsidR="004030BC">
        <w:rPr>
          <w:b/>
          <w:sz w:val="22"/>
          <w:szCs w:val="22"/>
        </w:rPr>
        <w:t xml:space="preserve">– </w:t>
      </w:r>
      <w:r w:rsidR="004030BC" w:rsidRPr="009D2686">
        <w:rPr>
          <w:bCs/>
          <w:sz w:val="22"/>
          <w:szCs w:val="22"/>
        </w:rPr>
        <w:t xml:space="preserve">Following contact with residents and encouragement from Oxfordshire County Council </w:t>
      </w:r>
      <w:r w:rsidR="009D2686" w:rsidRPr="009D2686">
        <w:rPr>
          <w:bCs/>
          <w:sz w:val="22"/>
          <w:szCs w:val="22"/>
        </w:rPr>
        <w:t>for villages county wide to have 20mph limits the Parish Council resolved to investigate bringing this to the village. Cllrs Hope, Ryder and Gue to lead on the project.</w:t>
      </w:r>
    </w:p>
    <w:p w14:paraId="7702CFBC" w14:textId="5C8536A6" w:rsidR="000B4F46" w:rsidRDefault="000B4F46" w:rsidP="000B4F46">
      <w:pPr>
        <w:pStyle w:val="ListParagraph"/>
        <w:numPr>
          <w:ilvl w:val="1"/>
          <w:numId w:val="1"/>
        </w:numPr>
        <w:tabs>
          <w:tab w:val="left" w:pos="8910"/>
        </w:tabs>
        <w:spacing w:line="276" w:lineRule="auto"/>
        <w:rPr>
          <w:b/>
          <w:sz w:val="22"/>
          <w:szCs w:val="22"/>
        </w:rPr>
      </w:pPr>
      <w:r>
        <w:rPr>
          <w:b/>
          <w:sz w:val="22"/>
          <w:szCs w:val="22"/>
        </w:rPr>
        <w:lastRenderedPageBreak/>
        <w:t>Footpath at Bancroft</w:t>
      </w:r>
      <w:r w:rsidR="00A347B6">
        <w:rPr>
          <w:b/>
          <w:sz w:val="22"/>
          <w:szCs w:val="22"/>
        </w:rPr>
        <w:t xml:space="preserve"> </w:t>
      </w:r>
      <w:r w:rsidR="009D2686" w:rsidRPr="000249C9">
        <w:rPr>
          <w:bCs/>
          <w:sz w:val="22"/>
          <w:szCs w:val="22"/>
        </w:rPr>
        <w:t xml:space="preserve">– A resident updated the Parish Council about the circumstances over a tree being brought down in the February storm. </w:t>
      </w:r>
      <w:r w:rsidR="000249C9" w:rsidRPr="000249C9">
        <w:rPr>
          <w:bCs/>
          <w:sz w:val="22"/>
          <w:szCs w:val="22"/>
        </w:rPr>
        <w:t>The Parish Council resolved to contact Carter Jonas and the Oxford Diocese to confirm that the tree is clearly on Diocese land and that they need to remove the dead tree as soon as possible.</w:t>
      </w:r>
    </w:p>
    <w:p w14:paraId="41E85EC0" w14:textId="5B9DB86C" w:rsidR="000B4F46" w:rsidRDefault="000B4F46" w:rsidP="000B4F46">
      <w:pPr>
        <w:pStyle w:val="ListParagraph"/>
        <w:numPr>
          <w:ilvl w:val="1"/>
          <w:numId w:val="1"/>
        </w:numPr>
        <w:tabs>
          <w:tab w:val="left" w:pos="8910"/>
        </w:tabs>
        <w:spacing w:line="276" w:lineRule="auto"/>
        <w:rPr>
          <w:b/>
          <w:sz w:val="22"/>
          <w:szCs w:val="22"/>
        </w:rPr>
      </w:pPr>
      <w:r>
        <w:rPr>
          <w:b/>
          <w:sz w:val="22"/>
          <w:szCs w:val="22"/>
        </w:rPr>
        <w:t>OALC membership</w:t>
      </w:r>
      <w:r w:rsidR="00A347B6">
        <w:rPr>
          <w:b/>
          <w:sz w:val="22"/>
          <w:szCs w:val="22"/>
        </w:rPr>
        <w:t xml:space="preserve"> </w:t>
      </w:r>
      <w:r w:rsidR="000249C9">
        <w:rPr>
          <w:b/>
          <w:sz w:val="22"/>
          <w:szCs w:val="22"/>
        </w:rPr>
        <w:t xml:space="preserve">– </w:t>
      </w:r>
      <w:r w:rsidR="000249C9" w:rsidRPr="000249C9">
        <w:rPr>
          <w:bCs/>
          <w:sz w:val="22"/>
          <w:szCs w:val="22"/>
        </w:rPr>
        <w:t xml:space="preserve">The </w:t>
      </w:r>
      <w:r w:rsidR="00ED7435">
        <w:rPr>
          <w:bCs/>
          <w:sz w:val="22"/>
          <w:szCs w:val="22"/>
        </w:rPr>
        <w:t>P</w:t>
      </w:r>
      <w:r w:rsidR="000249C9" w:rsidRPr="000249C9">
        <w:rPr>
          <w:bCs/>
          <w:sz w:val="22"/>
          <w:szCs w:val="22"/>
        </w:rPr>
        <w:t>arish Council resolved to continue with their subscription OALC</w:t>
      </w:r>
    </w:p>
    <w:p w14:paraId="2FDC4858" w14:textId="77777777" w:rsidR="000912A8" w:rsidRPr="000912A8" w:rsidRDefault="000912A8" w:rsidP="000912A8">
      <w:pPr>
        <w:pStyle w:val="ListParagraph"/>
        <w:tabs>
          <w:tab w:val="left" w:pos="8910"/>
        </w:tabs>
        <w:spacing w:line="276" w:lineRule="auto"/>
        <w:rPr>
          <w:b/>
          <w:sz w:val="22"/>
          <w:szCs w:val="22"/>
        </w:rPr>
      </w:pPr>
    </w:p>
    <w:p w14:paraId="213071AF" w14:textId="2573A847" w:rsidR="00E41482"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p w14:paraId="610B639D" w14:textId="40E3EEF1" w:rsidR="00CF0F8E" w:rsidRDefault="00CF0F8E" w:rsidP="00CF0F8E">
      <w:pPr>
        <w:tabs>
          <w:tab w:val="left" w:pos="8910"/>
        </w:tabs>
        <w:spacing w:line="276" w:lineRule="auto"/>
        <w:rPr>
          <w:b/>
          <w:sz w:val="22"/>
          <w:szCs w:val="22"/>
        </w:rPr>
      </w:pPr>
    </w:p>
    <w:p w14:paraId="0352769C" w14:textId="3AD4920C" w:rsidR="00CF0F8E" w:rsidRDefault="0A333E03" w:rsidP="0A333E03">
      <w:pPr>
        <w:tabs>
          <w:tab w:val="left" w:pos="8910"/>
        </w:tabs>
        <w:spacing w:line="276" w:lineRule="auto"/>
        <w:rPr>
          <w:b/>
          <w:bCs/>
          <w:sz w:val="22"/>
          <w:szCs w:val="22"/>
        </w:rPr>
      </w:pPr>
      <w:r w:rsidRPr="0A333E03">
        <w:rPr>
          <w:b/>
          <w:bCs/>
          <w:sz w:val="22"/>
          <w:szCs w:val="22"/>
        </w:rPr>
        <w:t>None</w:t>
      </w:r>
    </w:p>
    <w:p w14:paraId="59C024F1" w14:textId="77777777" w:rsidR="00CF0F8E" w:rsidRPr="00CF0F8E" w:rsidRDefault="00CF0F8E" w:rsidP="00CF0F8E">
      <w:pPr>
        <w:tabs>
          <w:tab w:val="left" w:pos="8910"/>
        </w:tabs>
        <w:spacing w:line="276" w:lineRule="auto"/>
        <w:rPr>
          <w:b/>
          <w:sz w:val="22"/>
          <w:szCs w:val="22"/>
        </w:rPr>
      </w:pPr>
    </w:p>
    <w:p w14:paraId="3CC99132" w14:textId="77777777" w:rsidR="00CF0F8E" w:rsidRPr="006141A4" w:rsidRDefault="00CF0F8E" w:rsidP="00CF0F8E">
      <w:pPr>
        <w:pStyle w:val="ListParagraph"/>
        <w:numPr>
          <w:ilvl w:val="0"/>
          <w:numId w:val="1"/>
        </w:numPr>
        <w:tabs>
          <w:tab w:val="left" w:pos="8910"/>
        </w:tabs>
        <w:spacing w:line="276" w:lineRule="auto"/>
        <w:rPr>
          <w:b/>
          <w:sz w:val="22"/>
          <w:szCs w:val="22"/>
        </w:rPr>
      </w:pPr>
      <w:r w:rsidRPr="006141A4">
        <w:rPr>
          <w:b/>
          <w:sz w:val="22"/>
          <w:szCs w:val="22"/>
        </w:rPr>
        <w:t xml:space="preserve">Correspondence Received </w:t>
      </w:r>
      <w:r w:rsidRPr="006141A4">
        <w:rPr>
          <w:sz w:val="22"/>
          <w:szCs w:val="22"/>
        </w:rPr>
        <w:t xml:space="preserve">– to note correspondence received not otherwise on the agenda where decisions are not required </w:t>
      </w:r>
    </w:p>
    <w:p w14:paraId="1BD3EE01" w14:textId="77777777" w:rsidR="00CF0F8E" w:rsidRDefault="00CF0F8E" w:rsidP="00CF0F8E">
      <w:pPr>
        <w:pStyle w:val="ListParagraph"/>
        <w:tabs>
          <w:tab w:val="left" w:pos="8910"/>
        </w:tabs>
        <w:spacing w:line="276" w:lineRule="auto"/>
        <w:ind w:left="360" w:firstLine="360"/>
        <w:rPr>
          <w:b/>
          <w:sz w:val="22"/>
          <w:szCs w:val="22"/>
        </w:rPr>
      </w:pPr>
      <w:r w:rsidRPr="006141A4">
        <w:rPr>
          <w:b/>
          <w:sz w:val="22"/>
          <w:szCs w:val="22"/>
        </w:rPr>
        <w:t>OALC Updat</w:t>
      </w:r>
      <w:r>
        <w:rPr>
          <w:b/>
          <w:sz w:val="22"/>
          <w:szCs w:val="22"/>
        </w:rPr>
        <w:t>e</w:t>
      </w:r>
    </w:p>
    <w:p w14:paraId="2C5E50BD" w14:textId="77777777" w:rsidR="00CF0F8E" w:rsidRDefault="00CF0F8E" w:rsidP="00CF0F8E">
      <w:pPr>
        <w:pStyle w:val="ListParagraph"/>
        <w:tabs>
          <w:tab w:val="left" w:pos="8910"/>
        </w:tabs>
        <w:spacing w:line="276" w:lineRule="auto"/>
        <w:ind w:left="360" w:firstLine="360"/>
        <w:rPr>
          <w:b/>
          <w:sz w:val="22"/>
          <w:szCs w:val="22"/>
        </w:rPr>
      </w:pPr>
      <w:r>
        <w:rPr>
          <w:b/>
          <w:sz w:val="22"/>
          <w:szCs w:val="22"/>
        </w:rPr>
        <w:t>OALC – Salary updates</w:t>
      </w:r>
    </w:p>
    <w:p w14:paraId="394C3B3A" w14:textId="77777777" w:rsidR="00CF0F8E" w:rsidRDefault="00CF0F8E" w:rsidP="00CF0F8E">
      <w:pPr>
        <w:pStyle w:val="ListParagraph"/>
        <w:tabs>
          <w:tab w:val="left" w:pos="8910"/>
        </w:tabs>
        <w:spacing w:line="276" w:lineRule="auto"/>
        <w:ind w:left="360" w:firstLine="360"/>
        <w:rPr>
          <w:b/>
          <w:sz w:val="22"/>
          <w:szCs w:val="22"/>
        </w:rPr>
      </w:pPr>
      <w:r>
        <w:rPr>
          <w:b/>
          <w:sz w:val="22"/>
          <w:szCs w:val="22"/>
        </w:rPr>
        <w:t>Andrew Stickley – Use of the village Hall for running events in the village</w:t>
      </w:r>
    </w:p>
    <w:p w14:paraId="3C88EE5F" w14:textId="77777777" w:rsidR="00CF0F8E" w:rsidRDefault="00CF0F8E" w:rsidP="00CF0F8E">
      <w:pPr>
        <w:pStyle w:val="ListParagraph"/>
        <w:tabs>
          <w:tab w:val="left" w:pos="8910"/>
        </w:tabs>
        <w:spacing w:line="276" w:lineRule="auto"/>
        <w:ind w:left="360" w:firstLine="360"/>
        <w:rPr>
          <w:b/>
          <w:sz w:val="22"/>
          <w:szCs w:val="22"/>
        </w:rPr>
      </w:pPr>
    </w:p>
    <w:p w14:paraId="6C2D853B" w14:textId="4CC52E9B" w:rsidR="00CF0F8E" w:rsidRPr="006141A4" w:rsidRDefault="0A333E03" w:rsidP="00CF0F8E">
      <w:pPr>
        <w:pStyle w:val="ListParagraph"/>
        <w:numPr>
          <w:ilvl w:val="0"/>
          <w:numId w:val="1"/>
        </w:numPr>
        <w:tabs>
          <w:tab w:val="left" w:pos="8910"/>
        </w:tabs>
        <w:spacing w:after="120" w:line="276" w:lineRule="auto"/>
        <w:rPr>
          <w:sz w:val="22"/>
          <w:szCs w:val="22"/>
        </w:rPr>
      </w:pPr>
      <w:r w:rsidRPr="0A333E03">
        <w:rPr>
          <w:b/>
          <w:bCs/>
          <w:sz w:val="22"/>
          <w:szCs w:val="22"/>
        </w:rPr>
        <w:t>Items for information or next Agenda only</w:t>
      </w:r>
      <w:r w:rsidRPr="0A333E03">
        <w:rPr>
          <w:sz w:val="22"/>
          <w:szCs w:val="22"/>
        </w:rPr>
        <w:t xml:space="preserve"> – all items for the next agenda to be submitted to the Clerk by 18 April 2022</w:t>
      </w:r>
    </w:p>
    <w:p w14:paraId="295D16A8" w14:textId="0BD092CF" w:rsidR="00CF0F8E" w:rsidRPr="006141A4" w:rsidRDefault="00CF0F8E" w:rsidP="00CF0F8E">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 to confirm the date of the next meeting as</w:t>
      </w:r>
      <w:r>
        <w:rPr>
          <w:sz w:val="22"/>
          <w:szCs w:val="22"/>
        </w:rPr>
        <w:t xml:space="preserve"> </w:t>
      </w:r>
      <w:r w:rsidR="00F7113A">
        <w:rPr>
          <w:sz w:val="22"/>
          <w:szCs w:val="22"/>
        </w:rPr>
        <w:t>25 April 2022</w:t>
      </w:r>
      <w:r w:rsidRPr="006141A4">
        <w:rPr>
          <w:sz w:val="22"/>
          <w:szCs w:val="22"/>
        </w:rPr>
        <w:t xml:space="preserve"> at </w:t>
      </w:r>
      <w:r>
        <w:rPr>
          <w:sz w:val="22"/>
          <w:szCs w:val="22"/>
        </w:rPr>
        <w:t>7</w:t>
      </w:r>
      <w:r w:rsidRPr="006141A4">
        <w:rPr>
          <w:sz w:val="22"/>
          <w:szCs w:val="22"/>
        </w:rPr>
        <w:t>.45pm</w:t>
      </w:r>
      <w:r>
        <w:rPr>
          <w:sz w:val="22"/>
          <w:szCs w:val="22"/>
        </w:rPr>
        <w:t>.</w:t>
      </w:r>
    </w:p>
    <w:p w14:paraId="733AE5FF" w14:textId="77777777" w:rsidR="00CF0F8E" w:rsidRDefault="00CF0F8E" w:rsidP="00CF0F8E">
      <w:pPr>
        <w:pStyle w:val="ListParagraph"/>
        <w:tabs>
          <w:tab w:val="left" w:pos="8910"/>
        </w:tabs>
        <w:spacing w:line="276" w:lineRule="auto"/>
        <w:ind w:left="360"/>
        <w:rPr>
          <w:sz w:val="22"/>
          <w:szCs w:val="22"/>
        </w:rPr>
      </w:pPr>
    </w:p>
    <w:p w14:paraId="359665F7" w14:textId="77777777" w:rsidR="00CF0F8E" w:rsidRPr="0042182E" w:rsidRDefault="00CF0F8E" w:rsidP="00CF0F8E">
      <w:pPr>
        <w:pStyle w:val="ListParagraph"/>
        <w:tabs>
          <w:tab w:val="left" w:pos="8910"/>
        </w:tabs>
        <w:spacing w:line="276" w:lineRule="auto"/>
        <w:ind w:left="360"/>
        <w:rPr>
          <w:b/>
          <w:bCs/>
          <w:sz w:val="22"/>
          <w:szCs w:val="22"/>
          <w:u w:val="single"/>
        </w:rPr>
      </w:pPr>
      <w:r w:rsidRPr="0042182E">
        <w:rPr>
          <w:b/>
          <w:bCs/>
          <w:sz w:val="22"/>
          <w:szCs w:val="22"/>
          <w:u w:val="single"/>
        </w:rPr>
        <w:t>Part 2</w:t>
      </w:r>
    </w:p>
    <w:p w14:paraId="65D29829"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5B243828"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Confidential business:  To consider and resolve whether to exclude Public and Press on the grounds that matters for discussion affect individual staff members/ procedures/ legal/ finance issues.</w:t>
      </w: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532A2E68" w14:textId="02DCAA58" w:rsidR="00CF0F8E" w:rsidRPr="0042182E" w:rsidRDefault="00CF0F8E" w:rsidP="00CF0F8E">
      <w:pPr>
        <w:pStyle w:val="ListParagraph"/>
        <w:numPr>
          <w:ilvl w:val="3"/>
          <w:numId w:val="1"/>
        </w:numPr>
        <w:tabs>
          <w:tab w:val="left" w:pos="8910"/>
        </w:tabs>
        <w:spacing w:line="276" w:lineRule="auto"/>
        <w:rPr>
          <w:sz w:val="22"/>
          <w:szCs w:val="22"/>
        </w:rPr>
      </w:pPr>
      <w:r w:rsidRPr="0042182E">
        <w:rPr>
          <w:sz w:val="22"/>
          <w:szCs w:val="22"/>
        </w:rPr>
        <w:t xml:space="preserve"> </w:t>
      </w:r>
      <w:r w:rsidR="00A73199">
        <w:rPr>
          <w:sz w:val="22"/>
          <w:szCs w:val="22"/>
        </w:rPr>
        <w:t>No confidential or legal issues were discussed</w:t>
      </w:r>
    </w:p>
    <w:p w14:paraId="66271BD9" w14:textId="4BF06869" w:rsidR="00E024F9" w:rsidRDefault="00E024F9" w:rsidP="00E024F9">
      <w:pPr>
        <w:tabs>
          <w:tab w:val="left" w:pos="8910"/>
        </w:tabs>
        <w:spacing w:line="276" w:lineRule="auto"/>
        <w:rPr>
          <w:b/>
          <w:sz w:val="22"/>
          <w:szCs w:val="22"/>
        </w:rPr>
      </w:pPr>
    </w:p>
    <w:p w14:paraId="5F802099" w14:textId="60E27343" w:rsidR="009C3C8F" w:rsidRDefault="009C3C8F" w:rsidP="00E024F9">
      <w:pPr>
        <w:tabs>
          <w:tab w:val="left" w:pos="8910"/>
        </w:tabs>
        <w:spacing w:line="276" w:lineRule="auto"/>
        <w:rPr>
          <w:b/>
          <w:sz w:val="22"/>
          <w:szCs w:val="22"/>
        </w:rPr>
      </w:pPr>
    </w:p>
    <w:p w14:paraId="7438179A" w14:textId="26EE7645" w:rsidR="00E024F9" w:rsidRDefault="00E024F9" w:rsidP="00E024F9">
      <w:pPr>
        <w:tabs>
          <w:tab w:val="left" w:pos="8910"/>
        </w:tabs>
        <w:spacing w:line="276" w:lineRule="auto"/>
        <w:rPr>
          <w:b/>
          <w:sz w:val="22"/>
          <w:szCs w:val="22"/>
        </w:rPr>
      </w:pPr>
    </w:p>
    <w:p w14:paraId="1B1D7EBA" w14:textId="6061CD21" w:rsidR="00FC3B07" w:rsidRDefault="00FC3B07" w:rsidP="00E024F9">
      <w:pPr>
        <w:tabs>
          <w:tab w:val="left" w:pos="8910"/>
        </w:tabs>
        <w:spacing w:line="276" w:lineRule="auto"/>
        <w:rPr>
          <w:b/>
          <w:sz w:val="22"/>
          <w:szCs w:val="22"/>
        </w:rPr>
      </w:pPr>
    </w:p>
    <w:p w14:paraId="1EC14609" w14:textId="77A89771" w:rsidR="00E024F9" w:rsidRDefault="00E024F9" w:rsidP="00E024F9">
      <w:pPr>
        <w:tabs>
          <w:tab w:val="left" w:pos="8910"/>
        </w:tabs>
        <w:spacing w:line="276" w:lineRule="auto"/>
        <w:rPr>
          <w:b/>
          <w:sz w:val="22"/>
          <w:szCs w:val="22"/>
        </w:rPr>
      </w:pPr>
    </w:p>
    <w:p w14:paraId="54D897A2" w14:textId="2AA09E67" w:rsidR="00E024F9" w:rsidRDefault="00E024F9" w:rsidP="00E024F9">
      <w:pPr>
        <w:tabs>
          <w:tab w:val="left" w:pos="8910"/>
        </w:tabs>
        <w:spacing w:line="276" w:lineRule="auto"/>
        <w:rPr>
          <w:b/>
          <w:sz w:val="22"/>
          <w:szCs w:val="22"/>
        </w:rPr>
      </w:pPr>
    </w:p>
    <w:p w14:paraId="6EE9A630" w14:textId="1499784D" w:rsidR="000E2F6A" w:rsidRDefault="000E2F6A" w:rsidP="00E024F9">
      <w:pPr>
        <w:tabs>
          <w:tab w:val="left" w:pos="8910"/>
        </w:tabs>
        <w:spacing w:line="276" w:lineRule="auto"/>
        <w:rPr>
          <w:b/>
          <w:sz w:val="22"/>
          <w:szCs w:val="22"/>
        </w:rPr>
      </w:pPr>
    </w:p>
    <w:p w14:paraId="5EA8D4FF" w14:textId="0E002F3A" w:rsidR="000E2F6A" w:rsidRDefault="000E2F6A" w:rsidP="00E024F9">
      <w:pPr>
        <w:tabs>
          <w:tab w:val="left" w:pos="8910"/>
        </w:tabs>
        <w:spacing w:line="276" w:lineRule="auto"/>
        <w:rPr>
          <w:b/>
          <w:sz w:val="22"/>
          <w:szCs w:val="22"/>
        </w:rPr>
      </w:pPr>
    </w:p>
    <w:p w14:paraId="38208FD3" w14:textId="543A5DA1" w:rsidR="000E2F6A" w:rsidRDefault="000E2F6A" w:rsidP="00E024F9">
      <w:pPr>
        <w:tabs>
          <w:tab w:val="left" w:pos="8910"/>
        </w:tabs>
        <w:spacing w:line="276" w:lineRule="auto"/>
        <w:rPr>
          <w:b/>
          <w:sz w:val="22"/>
          <w:szCs w:val="22"/>
        </w:rPr>
      </w:pPr>
    </w:p>
    <w:p w14:paraId="79EF9457" w14:textId="5662D54D" w:rsidR="000E2F6A" w:rsidRPr="00E024F9" w:rsidRDefault="000E2F6A" w:rsidP="00E024F9">
      <w:pPr>
        <w:tabs>
          <w:tab w:val="left" w:pos="8910"/>
        </w:tabs>
        <w:spacing w:line="276" w:lineRule="auto"/>
        <w:rPr>
          <w:b/>
          <w:sz w:val="22"/>
          <w:szCs w:val="22"/>
        </w:rPr>
      </w:pPr>
    </w:p>
    <w:sectPr w:rsidR="000E2F6A" w:rsidRPr="00E024F9" w:rsidSect="005E01C1">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BCD8" w14:textId="77777777" w:rsidR="00551BF3" w:rsidRDefault="00551BF3" w:rsidP="00FC6F9B">
      <w:r>
        <w:separator/>
      </w:r>
    </w:p>
  </w:endnote>
  <w:endnote w:type="continuationSeparator" w:id="0">
    <w:p w14:paraId="6A37B037" w14:textId="77777777" w:rsidR="00551BF3" w:rsidRDefault="00551BF3"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26B0" w14:textId="77777777" w:rsidR="00551BF3" w:rsidRDefault="00551BF3" w:rsidP="00FC6F9B">
      <w:r>
        <w:separator/>
      </w:r>
    </w:p>
  </w:footnote>
  <w:footnote w:type="continuationSeparator" w:id="0">
    <w:p w14:paraId="54CBEEC3" w14:textId="77777777" w:rsidR="00551BF3" w:rsidRDefault="00551BF3"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47C33FAD" w:rsidR="000940F9" w:rsidRPr="006D24D3" w:rsidRDefault="00551BF3"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End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343D3A">
      <w:rPr>
        <w:sz w:val="18"/>
        <w:szCs w:val="18"/>
      </w:rPr>
      <w:t>21</w:t>
    </w:r>
    <w:r w:rsidR="00343D3A" w:rsidRPr="00343D3A">
      <w:rPr>
        <w:sz w:val="18"/>
        <w:szCs w:val="18"/>
        <w:vertAlign w:val="superscript"/>
      </w:rPr>
      <w:t>st</w:t>
    </w:r>
    <w:r w:rsidR="00343D3A">
      <w:rPr>
        <w:sz w:val="18"/>
        <w:szCs w:val="18"/>
      </w:rPr>
      <w:t xml:space="preserve"> March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0"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4"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487835">
    <w:abstractNumId w:val="0"/>
  </w:num>
  <w:num w:numId="2" w16cid:durableId="815492361">
    <w:abstractNumId w:val="4"/>
  </w:num>
  <w:num w:numId="3" w16cid:durableId="875123531">
    <w:abstractNumId w:val="12"/>
  </w:num>
  <w:num w:numId="4" w16cid:durableId="1774470276">
    <w:abstractNumId w:val="13"/>
  </w:num>
  <w:num w:numId="5" w16cid:durableId="1967932523">
    <w:abstractNumId w:val="2"/>
  </w:num>
  <w:num w:numId="6" w16cid:durableId="1969506934">
    <w:abstractNumId w:val="9"/>
  </w:num>
  <w:num w:numId="7" w16cid:durableId="825902754">
    <w:abstractNumId w:val="3"/>
  </w:num>
  <w:num w:numId="8" w16cid:durableId="1817914285">
    <w:abstractNumId w:val="5"/>
  </w:num>
  <w:num w:numId="9" w16cid:durableId="904025027">
    <w:abstractNumId w:val="11"/>
  </w:num>
  <w:num w:numId="10" w16cid:durableId="713113967">
    <w:abstractNumId w:val="8"/>
  </w:num>
  <w:num w:numId="11" w16cid:durableId="1723211483">
    <w:abstractNumId w:val="10"/>
  </w:num>
  <w:num w:numId="12" w16cid:durableId="1817145447">
    <w:abstractNumId w:val="7"/>
  </w:num>
  <w:num w:numId="13" w16cid:durableId="1572734027">
    <w:abstractNumId w:val="14"/>
  </w:num>
  <w:num w:numId="14" w16cid:durableId="1495415976">
    <w:abstractNumId w:val="6"/>
  </w:num>
  <w:num w:numId="15" w16cid:durableId="4138167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7039"/>
    <w:rsid w:val="000270AA"/>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9BB"/>
    <w:rsid w:val="00060CD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B4F46"/>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33C"/>
    <w:rsid w:val="000D7D40"/>
    <w:rsid w:val="000E0522"/>
    <w:rsid w:val="000E1E25"/>
    <w:rsid w:val="000E2165"/>
    <w:rsid w:val="000E2F6A"/>
    <w:rsid w:val="000E3167"/>
    <w:rsid w:val="000E320F"/>
    <w:rsid w:val="000E371D"/>
    <w:rsid w:val="000E4574"/>
    <w:rsid w:val="000E5738"/>
    <w:rsid w:val="000E5853"/>
    <w:rsid w:val="000E5B8B"/>
    <w:rsid w:val="000E6AD2"/>
    <w:rsid w:val="000F0901"/>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D29"/>
    <w:rsid w:val="001B4C74"/>
    <w:rsid w:val="001B52BC"/>
    <w:rsid w:val="001B6D48"/>
    <w:rsid w:val="001B7622"/>
    <w:rsid w:val="001B78F0"/>
    <w:rsid w:val="001C0EF9"/>
    <w:rsid w:val="001C156B"/>
    <w:rsid w:val="001C1F00"/>
    <w:rsid w:val="001C2286"/>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977"/>
    <w:rsid w:val="00223BE9"/>
    <w:rsid w:val="00223C19"/>
    <w:rsid w:val="00223FD2"/>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9047D"/>
    <w:rsid w:val="0029258A"/>
    <w:rsid w:val="002927D9"/>
    <w:rsid w:val="00292C23"/>
    <w:rsid w:val="0029315F"/>
    <w:rsid w:val="00293394"/>
    <w:rsid w:val="002949DA"/>
    <w:rsid w:val="00294CE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B7C38"/>
    <w:rsid w:val="003C0591"/>
    <w:rsid w:val="003C1005"/>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A07"/>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06EC"/>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5FF"/>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3EDE"/>
    <w:rsid w:val="00524956"/>
    <w:rsid w:val="00524BB6"/>
    <w:rsid w:val="0052629A"/>
    <w:rsid w:val="00532C05"/>
    <w:rsid w:val="00533C03"/>
    <w:rsid w:val="005353CC"/>
    <w:rsid w:val="00536BC6"/>
    <w:rsid w:val="00540DB4"/>
    <w:rsid w:val="005412AD"/>
    <w:rsid w:val="005417EE"/>
    <w:rsid w:val="00542480"/>
    <w:rsid w:val="0054379D"/>
    <w:rsid w:val="00544126"/>
    <w:rsid w:val="00545192"/>
    <w:rsid w:val="00545E42"/>
    <w:rsid w:val="00546BBE"/>
    <w:rsid w:val="005479A3"/>
    <w:rsid w:val="00547A7B"/>
    <w:rsid w:val="00547CAC"/>
    <w:rsid w:val="00550607"/>
    <w:rsid w:val="00550803"/>
    <w:rsid w:val="0055186E"/>
    <w:rsid w:val="00551BF3"/>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61A7"/>
    <w:rsid w:val="00676784"/>
    <w:rsid w:val="00676D0B"/>
    <w:rsid w:val="00680447"/>
    <w:rsid w:val="006806D5"/>
    <w:rsid w:val="00680BB8"/>
    <w:rsid w:val="006811FC"/>
    <w:rsid w:val="00681737"/>
    <w:rsid w:val="006822D9"/>
    <w:rsid w:val="00682EE1"/>
    <w:rsid w:val="00683014"/>
    <w:rsid w:val="00683036"/>
    <w:rsid w:val="006830B9"/>
    <w:rsid w:val="0068505F"/>
    <w:rsid w:val="00686073"/>
    <w:rsid w:val="00686955"/>
    <w:rsid w:val="00686C09"/>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1D77"/>
    <w:rsid w:val="007A26DC"/>
    <w:rsid w:val="007A2A76"/>
    <w:rsid w:val="007A3256"/>
    <w:rsid w:val="007A3504"/>
    <w:rsid w:val="007A40A1"/>
    <w:rsid w:val="007A4369"/>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2D52"/>
    <w:rsid w:val="00822E81"/>
    <w:rsid w:val="00823B7E"/>
    <w:rsid w:val="008246F1"/>
    <w:rsid w:val="00826940"/>
    <w:rsid w:val="00826A65"/>
    <w:rsid w:val="00826BD0"/>
    <w:rsid w:val="008275BF"/>
    <w:rsid w:val="00831B59"/>
    <w:rsid w:val="008323A7"/>
    <w:rsid w:val="00835D74"/>
    <w:rsid w:val="00837357"/>
    <w:rsid w:val="0083764A"/>
    <w:rsid w:val="00837D8E"/>
    <w:rsid w:val="00842676"/>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859"/>
    <w:rsid w:val="00990CD4"/>
    <w:rsid w:val="00991036"/>
    <w:rsid w:val="00991CFD"/>
    <w:rsid w:val="00991F85"/>
    <w:rsid w:val="009926EE"/>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2686"/>
    <w:rsid w:val="009D3098"/>
    <w:rsid w:val="009D4FA5"/>
    <w:rsid w:val="009D73FD"/>
    <w:rsid w:val="009D7BF2"/>
    <w:rsid w:val="009E0FD2"/>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3818"/>
    <w:rsid w:val="00A13E2F"/>
    <w:rsid w:val="00A14B16"/>
    <w:rsid w:val="00A154C2"/>
    <w:rsid w:val="00A15E75"/>
    <w:rsid w:val="00A15EBD"/>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403DE"/>
    <w:rsid w:val="00A40C07"/>
    <w:rsid w:val="00A42017"/>
    <w:rsid w:val="00A4267F"/>
    <w:rsid w:val="00A4399E"/>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297"/>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3199"/>
    <w:rsid w:val="00A74065"/>
    <w:rsid w:val="00A7415B"/>
    <w:rsid w:val="00A742E0"/>
    <w:rsid w:val="00A75734"/>
    <w:rsid w:val="00A8132F"/>
    <w:rsid w:val="00A817BE"/>
    <w:rsid w:val="00A82930"/>
    <w:rsid w:val="00A83274"/>
    <w:rsid w:val="00A845D6"/>
    <w:rsid w:val="00A85760"/>
    <w:rsid w:val="00A85A1B"/>
    <w:rsid w:val="00A860F3"/>
    <w:rsid w:val="00A86F1B"/>
    <w:rsid w:val="00A91950"/>
    <w:rsid w:val="00A91B18"/>
    <w:rsid w:val="00A920DF"/>
    <w:rsid w:val="00A93A0D"/>
    <w:rsid w:val="00A9444B"/>
    <w:rsid w:val="00A95CAE"/>
    <w:rsid w:val="00A96407"/>
    <w:rsid w:val="00A967E4"/>
    <w:rsid w:val="00AA1E44"/>
    <w:rsid w:val="00AA2248"/>
    <w:rsid w:val="00AA2818"/>
    <w:rsid w:val="00AA53A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917"/>
    <w:rsid w:val="00B56AFB"/>
    <w:rsid w:val="00B570C5"/>
    <w:rsid w:val="00B57103"/>
    <w:rsid w:val="00B57175"/>
    <w:rsid w:val="00B57FDA"/>
    <w:rsid w:val="00B600B1"/>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33D"/>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993"/>
    <w:rsid w:val="00E80D91"/>
    <w:rsid w:val="00E81E31"/>
    <w:rsid w:val="00E8347D"/>
    <w:rsid w:val="00E838F2"/>
    <w:rsid w:val="00E83B60"/>
    <w:rsid w:val="00E847AA"/>
    <w:rsid w:val="00E851E6"/>
    <w:rsid w:val="00E860D2"/>
    <w:rsid w:val="00E86E82"/>
    <w:rsid w:val="00E90316"/>
    <w:rsid w:val="00E904F8"/>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ED5"/>
    <w:rsid w:val="00EA5F3E"/>
    <w:rsid w:val="00EA7190"/>
    <w:rsid w:val="00EA7858"/>
    <w:rsid w:val="00EB03BC"/>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435"/>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1E7"/>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C1084"/>
    <w:rsid w:val="00FC13D9"/>
    <w:rsid w:val="00FC24E1"/>
    <w:rsid w:val="00FC26E8"/>
    <w:rsid w:val="00FC36DB"/>
    <w:rsid w:val="00FC38AB"/>
    <w:rsid w:val="00FC3B07"/>
    <w:rsid w:val="00FC4027"/>
    <w:rsid w:val="00FC4B09"/>
    <w:rsid w:val="00FC53D0"/>
    <w:rsid w:val="00FC56BB"/>
    <w:rsid w:val="00FC6D29"/>
    <w:rsid w:val="00FC6F9B"/>
    <w:rsid w:val="00FD02F1"/>
    <w:rsid w:val="00FD0935"/>
    <w:rsid w:val="00FD2519"/>
    <w:rsid w:val="00FD368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Brill Parish</cp:lastModifiedBy>
  <cp:revision>3</cp:revision>
  <cp:lastPrinted>2021-11-15T13:16:00Z</cp:lastPrinted>
  <dcterms:created xsi:type="dcterms:W3CDTF">2022-04-14T10:43:00Z</dcterms:created>
  <dcterms:modified xsi:type="dcterms:W3CDTF">2022-04-14T11:21:00Z</dcterms:modified>
</cp:coreProperties>
</file>