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3E095" w14:textId="77777777" w:rsidR="004F0CA3" w:rsidRPr="004F0CA3" w:rsidRDefault="004F0CA3" w:rsidP="004F0CA3">
      <w:pPr>
        <w:shd w:val="clear" w:color="auto" w:fill="FFFFFF"/>
        <w:spacing w:after="0" w:line="495" w:lineRule="atLeast"/>
        <w:jc w:val="center"/>
        <w:outlineLvl w:val="2"/>
        <w:rPr>
          <w:rFonts w:ascii="Helvetica" w:eastAsia="Times New Roman" w:hAnsi="Helvetica" w:cs="Helvetica"/>
          <w:b/>
          <w:bCs/>
          <w:color w:val="444444"/>
          <w:sz w:val="33"/>
          <w:szCs w:val="33"/>
          <w:lang w:eastAsia="en-GB"/>
        </w:rPr>
      </w:pPr>
      <w:r w:rsidRPr="004F0CA3">
        <w:rPr>
          <w:rFonts w:ascii="Helvetica" w:eastAsia="Times New Roman" w:hAnsi="Helvetica" w:cs="Helvetica"/>
          <w:b/>
          <w:bCs/>
          <w:color w:val="444444"/>
          <w:sz w:val="33"/>
          <w:szCs w:val="33"/>
          <w:lang w:eastAsia="en-GB"/>
        </w:rPr>
        <w:t>OXFORDSHIRE ALL IN LOCKDOWN UPDATE</w:t>
      </w:r>
    </w:p>
    <w:p w14:paraId="2E9BA8F2" w14:textId="77777777" w:rsidR="004F0CA3" w:rsidRPr="004F0CA3" w:rsidRDefault="004F0CA3" w:rsidP="004F0CA3">
      <w:pPr>
        <w:shd w:val="clear" w:color="auto" w:fill="FFFFFF"/>
        <w:spacing w:after="0" w:line="240" w:lineRule="auto"/>
        <w:jc w:val="center"/>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Oxfordshire Community Support</w:t>
      </w:r>
    </w:p>
    <w:p w14:paraId="24AD0649" w14:textId="77777777" w:rsidR="004F0CA3" w:rsidRPr="004F0CA3" w:rsidRDefault="004F0CA3" w:rsidP="004F0CA3">
      <w:pPr>
        <w:shd w:val="clear" w:color="auto" w:fill="FFFFFF"/>
        <w:spacing w:after="0" w:line="240" w:lineRule="auto"/>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National Restrictions in England from 5th November Explained </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From </w:t>
      </w:r>
      <w:r w:rsidRPr="004F0CA3">
        <w:rPr>
          <w:rFonts w:ascii="Helvetica" w:eastAsia="Times New Roman" w:hAnsi="Helvetica" w:cs="Helvetica"/>
          <w:b/>
          <w:bCs/>
          <w:color w:val="757575"/>
          <w:sz w:val="24"/>
          <w:szCs w:val="24"/>
          <w:lang w:eastAsia="en-GB"/>
        </w:rPr>
        <w:t>Thursday 5 November until Wednesday 2 December,</w:t>
      </w:r>
      <w:r w:rsidRPr="004F0CA3">
        <w:rPr>
          <w:rFonts w:ascii="Helvetica" w:eastAsia="Times New Roman" w:hAnsi="Helvetica" w:cs="Helvetica"/>
          <w:color w:val="757575"/>
          <w:sz w:val="24"/>
          <w:szCs w:val="24"/>
          <w:lang w:eastAsia="en-GB"/>
        </w:rPr>
        <w:t> the Government is:</w:t>
      </w:r>
    </w:p>
    <w:p w14:paraId="1CD6E51B" w14:textId="77777777" w:rsidR="004F0CA3" w:rsidRPr="004F0CA3" w:rsidRDefault="004F0CA3" w:rsidP="004F0CA3">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Requiring people to stay at home, except for specific purposes.</w:t>
      </w:r>
    </w:p>
    <w:p w14:paraId="7B1FF454" w14:textId="77777777" w:rsidR="004F0CA3" w:rsidRPr="004F0CA3" w:rsidRDefault="004F0CA3" w:rsidP="004F0CA3">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Preventing gathering with people you do not live with, except for specific purposes.</w:t>
      </w:r>
    </w:p>
    <w:p w14:paraId="13ED2B36" w14:textId="77777777" w:rsidR="004F0CA3" w:rsidRPr="004F0CA3" w:rsidRDefault="004F0CA3" w:rsidP="004F0CA3">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Closing certain businesses and venues.</w:t>
      </w:r>
    </w:p>
    <w:p w14:paraId="0C9F714A" w14:textId="10A232C8" w:rsidR="004F0CA3" w:rsidRPr="004F0CA3" w:rsidRDefault="004F0CA3" w:rsidP="004F0CA3">
      <w:pPr>
        <w:shd w:val="clear" w:color="auto" w:fill="FFFFFF"/>
        <w:spacing w:after="0" w:line="240" w:lineRule="auto"/>
        <w:rPr>
          <w:rFonts w:ascii="Helvetica" w:eastAsia="Times New Roman" w:hAnsi="Helvetica" w:cs="Helvetica"/>
          <w:color w:val="757575"/>
          <w:sz w:val="24"/>
          <w:szCs w:val="24"/>
          <w:lang w:eastAsia="en-GB"/>
        </w:rPr>
      </w:pPr>
      <w:r w:rsidRPr="004F0CA3">
        <w:rPr>
          <w:rFonts w:ascii="Helvetica" w:eastAsia="Times New Roman" w:hAnsi="Helvetica" w:cs="Helvetica"/>
          <w:noProof/>
          <w:color w:val="757575"/>
          <w:sz w:val="24"/>
          <w:szCs w:val="24"/>
          <w:lang w:eastAsia="en-GB"/>
        </w:rPr>
        <mc:AlternateContent>
          <mc:Choice Requires="wps">
            <w:drawing>
              <wp:inline distT="0" distB="0" distL="0" distR="0" wp14:anchorId="782C5F2A" wp14:editId="352968B2">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07897"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WxwQ6QEAAMQDAAAOAAAAAAAAAAAAAAAAAC4CAABkcnMvZTJvRG9jLnhtbFBLAQIt&#10;ABQABgAIAAAAIQBMoOks2AAAAAMBAAAPAAAAAAAAAAAAAAAAAEMEAABkcnMvZG93bnJldi54bWxQ&#10;SwUGAAAAAAQABADzAAAASAUAAAAA&#10;" filled="f" stroked="f">
                <o:lock v:ext="edit" aspectratio="t"/>
                <w10:anchorlock/>
              </v:rect>
            </w:pict>
          </mc:Fallback>
        </mc:AlternateContent>
      </w:r>
      <w:hyperlink r:id="rId5" w:tgtFrame="_blank" w:history="1">
        <w:r w:rsidRPr="004F0CA3">
          <w:rPr>
            <w:rFonts w:ascii="Helvetica" w:eastAsia="Times New Roman" w:hAnsi="Helvetica" w:cs="Helvetica"/>
            <w:color w:val="007C89"/>
            <w:sz w:val="24"/>
            <w:szCs w:val="24"/>
            <w:u w:val="single"/>
            <w:shd w:val="clear" w:color="auto" w:fill="B8EAB8"/>
            <w:lang w:eastAsia="en-GB"/>
          </w:rPr>
          <w:t>https://www.gov.uk/guidance/new-national-restrictions-from-5-november?priority-taxon=774cee22-d896-44c1-a611-e3109cce8eae</w:t>
        </w:r>
      </w:hyperlink>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Stay at home</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This means you must not leave or be outside of your home </w:t>
      </w:r>
      <w:r w:rsidRPr="004F0CA3">
        <w:rPr>
          <w:rFonts w:ascii="Helvetica" w:eastAsia="Times New Roman" w:hAnsi="Helvetica" w:cs="Helvetica"/>
          <w:b/>
          <w:bCs/>
          <w:color w:val="757575"/>
          <w:sz w:val="24"/>
          <w:szCs w:val="24"/>
          <w:lang w:eastAsia="en-GB"/>
        </w:rPr>
        <w:t>except for specific purposes</w:t>
      </w:r>
      <w:r w:rsidRPr="004F0CA3">
        <w:rPr>
          <w:rFonts w:ascii="Helvetica" w:eastAsia="Times New Roman" w:hAnsi="Helvetica" w:cs="Helvetica"/>
          <w:color w:val="757575"/>
          <w:sz w:val="24"/>
          <w:szCs w:val="24"/>
          <w:lang w:eastAsia="en-GB"/>
        </w:rPr>
        <w:t>. These </w:t>
      </w:r>
      <w:r w:rsidRPr="004F0CA3">
        <w:rPr>
          <w:rFonts w:ascii="Helvetica" w:eastAsia="Times New Roman" w:hAnsi="Helvetica" w:cs="Helvetica"/>
          <w:b/>
          <w:bCs/>
          <w:color w:val="757575"/>
          <w:sz w:val="24"/>
          <w:szCs w:val="24"/>
          <w:lang w:eastAsia="en-GB"/>
        </w:rPr>
        <w:t>include</w:t>
      </w:r>
      <w:r w:rsidRPr="004F0CA3">
        <w:rPr>
          <w:rFonts w:ascii="Helvetica" w:eastAsia="Times New Roman" w:hAnsi="Helvetica" w:cs="Helvetica"/>
          <w:color w:val="757575"/>
          <w:sz w:val="24"/>
          <w:szCs w:val="24"/>
          <w:lang w:eastAsia="en-GB"/>
        </w:rPr>
        <w:t>:</w:t>
      </w:r>
    </w:p>
    <w:p w14:paraId="5BC9DFF9" w14:textId="77777777" w:rsidR="004F0CA3" w:rsidRPr="004F0CA3" w:rsidRDefault="004F0CA3" w:rsidP="004F0CA3">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for childcare or education, where this is </w:t>
      </w:r>
      <w:r w:rsidRPr="004F0CA3">
        <w:rPr>
          <w:rFonts w:ascii="Helvetica" w:eastAsia="Times New Roman" w:hAnsi="Helvetica" w:cs="Helvetica"/>
          <w:b/>
          <w:bCs/>
          <w:color w:val="757575"/>
          <w:sz w:val="24"/>
          <w:szCs w:val="24"/>
          <w:lang w:eastAsia="en-GB"/>
        </w:rPr>
        <w:t>not provided online</w:t>
      </w:r>
    </w:p>
    <w:p w14:paraId="6AA24738" w14:textId="77777777" w:rsidR="004F0CA3" w:rsidRPr="004F0CA3" w:rsidRDefault="004F0CA3" w:rsidP="004F0CA3">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for work purposes, where your place of work remains open and where you cannot work from home</w:t>
      </w:r>
    </w:p>
    <w:p w14:paraId="6E932188" w14:textId="77777777" w:rsidR="004F0CA3" w:rsidRPr="004F0CA3" w:rsidRDefault="004F0CA3" w:rsidP="004F0CA3">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to </w:t>
      </w:r>
      <w:r w:rsidRPr="004F0CA3">
        <w:rPr>
          <w:rFonts w:ascii="Helvetica" w:eastAsia="Times New Roman" w:hAnsi="Helvetica" w:cs="Helvetica"/>
          <w:b/>
          <w:bCs/>
          <w:color w:val="757575"/>
          <w:sz w:val="24"/>
          <w:szCs w:val="24"/>
          <w:lang w:eastAsia="en-GB"/>
        </w:rPr>
        <w:t>exercise outdoors or visit an outdoor public place</w:t>
      </w:r>
      <w:r w:rsidRPr="004F0CA3">
        <w:rPr>
          <w:rFonts w:ascii="Helvetica" w:eastAsia="Times New Roman" w:hAnsi="Helvetica" w:cs="Helvetica"/>
          <w:color w:val="757575"/>
          <w:sz w:val="24"/>
          <w:szCs w:val="24"/>
          <w:lang w:eastAsia="en-GB"/>
        </w:rPr>
        <w:t> - with the people you live with, with your support bubble or, when on your own, with 1 person from another household (children under school age, as well as those dependent on round-the-clock care, such as those with severe disabilities, who are with their parents will not count towards the limit on two people meeting outside) </w:t>
      </w:r>
      <w:r w:rsidRPr="004F0CA3">
        <w:rPr>
          <w:rFonts w:ascii="Helvetica" w:eastAsia="Times New Roman" w:hAnsi="Helvetica" w:cs="Helvetica"/>
          <w:b/>
          <w:bCs/>
          <w:color w:val="757575"/>
          <w:sz w:val="24"/>
          <w:szCs w:val="24"/>
          <w:lang w:eastAsia="en-GB"/>
        </w:rPr>
        <w:t>(see below for a definition of outdoor public places)</w:t>
      </w:r>
    </w:p>
    <w:p w14:paraId="1D7A57B8" w14:textId="77777777" w:rsidR="004F0CA3" w:rsidRPr="004F0CA3" w:rsidRDefault="004F0CA3" w:rsidP="004F0CA3">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for any </w:t>
      </w:r>
      <w:r w:rsidRPr="004F0CA3">
        <w:rPr>
          <w:rFonts w:ascii="Helvetica" w:eastAsia="Times New Roman" w:hAnsi="Helvetica" w:cs="Helvetica"/>
          <w:b/>
          <w:bCs/>
          <w:color w:val="757575"/>
          <w:sz w:val="24"/>
          <w:szCs w:val="24"/>
          <w:lang w:eastAsia="en-GB"/>
        </w:rPr>
        <w:t>medical concerns</w:t>
      </w:r>
      <w:r w:rsidRPr="004F0CA3">
        <w:rPr>
          <w:rFonts w:ascii="Helvetica" w:eastAsia="Times New Roman" w:hAnsi="Helvetica" w:cs="Helvetica"/>
          <w:color w:val="757575"/>
          <w:sz w:val="24"/>
          <w:szCs w:val="24"/>
          <w:lang w:eastAsia="en-GB"/>
        </w:rPr>
        <w:t>, reasons, appointments and emergencies, or to avoid or escape risk of injury or harm - such as domestic abuse</w:t>
      </w:r>
    </w:p>
    <w:p w14:paraId="7983E450" w14:textId="77777777" w:rsidR="004F0CA3" w:rsidRPr="004F0CA3" w:rsidRDefault="004F0CA3" w:rsidP="004F0CA3">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shopping for </w:t>
      </w:r>
      <w:r w:rsidRPr="004F0CA3">
        <w:rPr>
          <w:rFonts w:ascii="Helvetica" w:eastAsia="Times New Roman" w:hAnsi="Helvetica" w:cs="Helvetica"/>
          <w:b/>
          <w:bCs/>
          <w:color w:val="757575"/>
          <w:sz w:val="24"/>
          <w:szCs w:val="24"/>
          <w:lang w:eastAsia="en-GB"/>
        </w:rPr>
        <w:t>basic necessities</w:t>
      </w:r>
      <w:r w:rsidRPr="004F0CA3">
        <w:rPr>
          <w:rFonts w:ascii="Helvetica" w:eastAsia="Times New Roman" w:hAnsi="Helvetica" w:cs="Helvetica"/>
          <w:color w:val="757575"/>
          <w:sz w:val="24"/>
          <w:szCs w:val="24"/>
          <w:lang w:eastAsia="en-GB"/>
        </w:rPr>
        <w:t>, for example food and medicine, which should be as infrequent as possible</w:t>
      </w:r>
    </w:p>
    <w:p w14:paraId="53DAD349" w14:textId="77777777" w:rsidR="004F0CA3" w:rsidRPr="004F0CA3" w:rsidRDefault="004F0CA3" w:rsidP="004F0CA3">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to visit members of your support bubble or </w:t>
      </w:r>
      <w:r w:rsidRPr="004F0CA3">
        <w:rPr>
          <w:rFonts w:ascii="Helvetica" w:eastAsia="Times New Roman" w:hAnsi="Helvetica" w:cs="Helvetica"/>
          <w:b/>
          <w:bCs/>
          <w:color w:val="757575"/>
          <w:sz w:val="24"/>
          <w:szCs w:val="24"/>
          <w:lang w:eastAsia="en-GB"/>
        </w:rPr>
        <w:t>provide care for vulnerable people, or as a volunteer</w:t>
      </w:r>
    </w:p>
    <w:p w14:paraId="0CE88C09" w14:textId="77777777" w:rsidR="004F0CA3" w:rsidRPr="004F0CA3" w:rsidRDefault="004F0CA3" w:rsidP="004F0CA3">
      <w:pPr>
        <w:shd w:val="clear" w:color="auto" w:fill="FFFFFF"/>
        <w:spacing w:after="0" w:line="240" w:lineRule="auto"/>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This list is not exhaustive, will be set out in law and further guidance will follow.</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Social Distancing</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You should </w:t>
      </w:r>
      <w:r w:rsidRPr="004F0CA3">
        <w:rPr>
          <w:rFonts w:ascii="Helvetica" w:eastAsia="Times New Roman" w:hAnsi="Helvetica" w:cs="Helvetica"/>
          <w:b/>
          <w:bCs/>
          <w:color w:val="757575"/>
          <w:sz w:val="24"/>
          <w:szCs w:val="24"/>
          <w:lang w:eastAsia="en-GB"/>
        </w:rPr>
        <w:t>minimise time spent outside your home</w:t>
      </w:r>
      <w:r w:rsidRPr="004F0CA3">
        <w:rPr>
          <w:rFonts w:ascii="Helvetica" w:eastAsia="Times New Roman" w:hAnsi="Helvetica" w:cs="Helvetica"/>
          <w:color w:val="757575"/>
          <w:sz w:val="24"/>
          <w:szCs w:val="24"/>
          <w:lang w:eastAsia="en-GB"/>
        </w:rPr>
        <w:t> and when around other people ensure that you are </w:t>
      </w:r>
      <w:r w:rsidRPr="004F0CA3">
        <w:rPr>
          <w:rFonts w:ascii="Helvetica" w:eastAsia="Times New Roman" w:hAnsi="Helvetica" w:cs="Helvetica"/>
          <w:b/>
          <w:bCs/>
          <w:color w:val="757575"/>
          <w:sz w:val="24"/>
          <w:szCs w:val="24"/>
          <w:lang w:eastAsia="en-GB"/>
        </w:rPr>
        <w:t>two metres apart</w:t>
      </w:r>
      <w:r w:rsidRPr="004F0CA3">
        <w:rPr>
          <w:rFonts w:ascii="Helvetica" w:eastAsia="Times New Roman" w:hAnsi="Helvetica" w:cs="Helvetica"/>
          <w:color w:val="757575"/>
          <w:sz w:val="24"/>
          <w:szCs w:val="24"/>
          <w:lang w:eastAsia="en-GB"/>
        </w:rPr>
        <w:t> from anyone not in your household or support bubble.</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Meeting with family and friends</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You</w:t>
      </w:r>
      <w:r w:rsidRPr="004F0CA3">
        <w:rPr>
          <w:rFonts w:ascii="Helvetica" w:eastAsia="Times New Roman" w:hAnsi="Helvetica" w:cs="Helvetica"/>
          <w:b/>
          <w:bCs/>
          <w:color w:val="757575"/>
          <w:sz w:val="24"/>
          <w:szCs w:val="24"/>
          <w:lang w:eastAsia="en-GB"/>
        </w:rPr>
        <w:t> must not meet socially indoors with family or friends</w:t>
      </w:r>
      <w:r w:rsidRPr="004F0CA3">
        <w:rPr>
          <w:rFonts w:ascii="Helvetica" w:eastAsia="Times New Roman" w:hAnsi="Helvetica" w:cs="Helvetica"/>
          <w:color w:val="757575"/>
          <w:sz w:val="24"/>
          <w:szCs w:val="24"/>
          <w:lang w:eastAsia="en-GB"/>
        </w:rPr>
        <w:t xml:space="preserve"> unless they are part of </w:t>
      </w:r>
      <w:r w:rsidRPr="004F0CA3">
        <w:rPr>
          <w:rFonts w:ascii="Helvetica" w:eastAsia="Times New Roman" w:hAnsi="Helvetica" w:cs="Helvetica"/>
          <w:color w:val="757575"/>
          <w:sz w:val="24"/>
          <w:szCs w:val="24"/>
          <w:lang w:eastAsia="en-GB"/>
        </w:rPr>
        <w:lastRenderedPageBreak/>
        <w:t>your household - meaning the people you live with - or support bubble. A support bubble is where a household with one adult joins with another household. Households in that support bubble can</w:t>
      </w:r>
      <w:r w:rsidRPr="004F0CA3">
        <w:rPr>
          <w:rFonts w:ascii="Helvetica" w:eastAsia="Times New Roman" w:hAnsi="Helvetica" w:cs="Helvetica"/>
          <w:b/>
          <w:bCs/>
          <w:color w:val="757575"/>
          <w:sz w:val="24"/>
          <w:szCs w:val="24"/>
          <w:lang w:eastAsia="en-GB"/>
        </w:rPr>
        <w:t> still visit each other, stay overnight</w:t>
      </w:r>
      <w:r w:rsidRPr="004F0CA3">
        <w:rPr>
          <w:rFonts w:ascii="Helvetica" w:eastAsia="Times New Roman" w:hAnsi="Helvetica" w:cs="Helvetica"/>
          <w:color w:val="757575"/>
          <w:sz w:val="24"/>
          <w:szCs w:val="24"/>
          <w:lang w:eastAsia="en-GB"/>
        </w:rPr>
        <w:t>, and visit outdoor public places together.</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You can exercise or visit outdoor public places with the people you live with, your support bubble, or 1 person from another household (children under school age, as well as those dependent on round-the-clock care, such as those with severe disabilities, who are with their parents will not count towards the limit on two people meeting outside).</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Outdoor public places</w:t>
      </w:r>
      <w:r w:rsidRPr="004F0CA3">
        <w:rPr>
          <w:rFonts w:ascii="Helvetica" w:eastAsia="Times New Roman" w:hAnsi="Helvetica" w:cs="Helvetica"/>
          <w:color w:val="757575"/>
          <w:sz w:val="24"/>
          <w:szCs w:val="24"/>
          <w:lang w:eastAsia="en-GB"/>
        </w:rPr>
        <w:t> include:</w:t>
      </w:r>
    </w:p>
    <w:p w14:paraId="5050FA0E" w14:textId="77777777" w:rsidR="004F0CA3" w:rsidRPr="004F0CA3" w:rsidRDefault="004F0CA3" w:rsidP="004F0CA3">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parks, beaches, countryside,</w:t>
      </w:r>
    </w:p>
    <w:p w14:paraId="4D95BB2F" w14:textId="77777777" w:rsidR="004F0CA3" w:rsidRPr="004F0CA3" w:rsidRDefault="004F0CA3" w:rsidP="004F0CA3">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public gardens (whether or not you pay to enter them), allotments</w:t>
      </w:r>
    </w:p>
    <w:p w14:paraId="043ADA96" w14:textId="77777777" w:rsidR="004F0CA3" w:rsidRPr="004F0CA3" w:rsidRDefault="004F0CA3" w:rsidP="004F0CA3">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playgrounds</w:t>
      </w:r>
    </w:p>
    <w:p w14:paraId="60E05E2B" w14:textId="77777777" w:rsidR="004F0CA3" w:rsidRPr="004F0CA3" w:rsidRDefault="004F0CA3" w:rsidP="004F0CA3">
      <w:pPr>
        <w:shd w:val="clear" w:color="auto" w:fill="FFFFFF"/>
        <w:spacing w:after="0" w:line="240" w:lineRule="auto"/>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You </w:t>
      </w:r>
      <w:r w:rsidRPr="004F0CA3">
        <w:rPr>
          <w:rFonts w:ascii="Helvetica" w:eastAsia="Times New Roman" w:hAnsi="Helvetica" w:cs="Helvetica"/>
          <w:b/>
          <w:bCs/>
          <w:color w:val="757575"/>
          <w:sz w:val="24"/>
          <w:szCs w:val="24"/>
          <w:lang w:eastAsia="en-GB"/>
        </w:rPr>
        <w:t>cannot meet in a private garden</w:t>
      </w:r>
      <w:r w:rsidRPr="004F0CA3">
        <w:rPr>
          <w:rFonts w:ascii="Helvetica" w:eastAsia="Times New Roman" w:hAnsi="Helvetica" w:cs="Helvetica"/>
          <w:color w:val="757575"/>
          <w:sz w:val="24"/>
          <w:szCs w:val="24"/>
          <w:lang w:eastAsia="en-GB"/>
        </w:rPr>
        <w:t>.</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Businesses and venues</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To reduce social contact, the Government has </w:t>
      </w:r>
      <w:r w:rsidRPr="004F0CA3">
        <w:rPr>
          <w:rFonts w:ascii="Helvetica" w:eastAsia="Times New Roman" w:hAnsi="Helvetica" w:cs="Helvetica"/>
          <w:b/>
          <w:bCs/>
          <w:color w:val="757575"/>
          <w:sz w:val="24"/>
          <w:szCs w:val="24"/>
          <w:lang w:eastAsia="en-GB"/>
        </w:rPr>
        <w:t>ordered certain businesses and venues to close</w:t>
      </w:r>
      <w:r w:rsidRPr="004F0CA3">
        <w:rPr>
          <w:rFonts w:ascii="Helvetica" w:eastAsia="Times New Roman" w:hAnsi="Helvetica" w:cs="Helvetica"/>
          <w:color w:val="757575"/>
          <w:sz w:val="24"/>
          <w:szCs w:val="24"/>
          <w:lang w:eastAsia="en-GB"/>
        </w:rPr>
        <w:t>.</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These include:</w:t>
      </w:r>
    </w:p>
    <w:p w14:paraId="1A8981DF" w14:textId="77777777" w:rsidR="004F0CA3" w:rsidRPr="004F0CA3" w:rsidRDefault="004F0CA3" w:rsidP="004F0CA3">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all </w:t>
      </w:r>
      <w:r w:rsidRPr="004F0CA3">
        <w:rPr>
          <w:rFonts w:ascii="Helvetica" w:eastAsia="Times New Roman" w:hAnsi="Helvetica" w:cs="Helvetica"/>
          <w:b/>
          <w:bCs/>
          <w:color w:val="757575"/>
          <w:sz w:val="24"/>
          <w:szCs w:val="24"/>
          <w:lang w:eastAsia="en-GB"/>
        </w:rPr>
        <w:t>non-essential retail</w:t>
      </w:r>
      <w:r w:rsidRPr="004F0CA3">
        <w:rPr>
          <w:rFonts w:ascii="Helvetica" w:eastAsia="Times New Roman" w:hAnsi="Helvetica" w:cs="Helvetica"/>
          <w:color w:val="757575"/>
          <w:sz w:val="24"/>
          <w:szCs w:val="24"/>
          <w:lang w:eastAsia="en-GB"/>
        </w:rPr>
        <w:t>, including, but not limited to clothing and electronics stores, vehicle showrooms, travel agents, betting shops, auction houses, tailors, car washes, tobacco and vape shops.</w:t>
      </w:r>
    </w:p>
    <w:p w14:paraId="28481138" w14:textId="77777777" w:rsidR="004F0CA3" w:rsidRPr="004F0CA3" w:rsidRDefault="004F0CA3" w:rsidP="004F0CA3">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b/>
          <w:bCs/>
          <w:color w:val="757575"/>
          <w:sz w:val="24"/>
          <w:szCs w:val="24"/>
          <w:lang w:eastAsia="en-GB"/>
        </w:rPr>
        <w:t>indoor and outdoor leisure facilities</w:t>
      </w:r>
      <w:r w:rsidRPr="004F0CA3">
        <w:rPr>
          <w:rFonts w:ascii="Helvetica" w:eastAsia="Times New Roman" w:hAnsi="Helvetica" w:cs="Helvetica"/>
          <w:color w:val="757575"/>
          <w:sz w:val="24"/>
          <w:szCs w:val="24"/>
          <w:lang w:eastAsia="en-GB"/>
        </w:rPr>
        <w:t> such as bowling alleys, leisure centres and gyms, sports facilities including swimming pools, golf courses and driving ranges, dance studios, stables and riding centres, soft play facilities, climbing walls and climbing centres, archery and shooting ranges, water and theme parks,</w:t>
      </w:r>
    </w:p>
    <w:p w14:paraId="6FC95693" w14:textId="77777777" w:rsidR="004F0CA3" w:rsidRPr="004F0CA3" w:rsidRDefault="004F0CA3" w:rsidP="004F0CA3">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b/>
          <w:bCs/>
          <w:color w:val="757575"/>
          <w:sz w:val="24"/>
          <w:szCs w:val="24"/>
          <w:lang w:eastAsia="en-GB"/>
        </w:rPr>
        <w:t>entertainment venues </w:t>
      </w:r>
      <w:r w:rsidRPr="004F0CA3">
        <w:rPr>
          <w:rFonts w:ascii="Helvetica" w:eastAsia="Times New Roman" w:hAnsi="Helvetica" w:cs="Helvetica"/>
          <w:color w:val="757575"/>
          <w:sz w:val="24"/>
          <w:szCs w:val="24"/>
          <w:lang w:eastAsia="en-GB"/>
        </w:rPr>
        <w:t>such as theatres, concert halls, cinemas, museums and galleries, casinos, adult gaming centres and arcades, bingo halls, bowling alleys, concert halls, zoos and other animal attractions, botanical gardens;</w:t>
      </w:r>
    </w:p>
    <w:p w14:paraId="1A0B3F50" w14:textId="77777777" w:rsidR="004F0CA3" w:rsidRPr="004F0CA3" w:rsidRDefault="004F0CA3" w:rsidP="004F0CA3">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b/>
          <w:bCs/>
          <w:color w:val="757575"/>
          <w:sz w:val="24"/>
          <w:szCs w:val="24"/>
          <w:lang w:eastAsia="en-GB"/>
        </w:rPr>
        <w:t>personal care facilities</w:t>
      </w:r>
      <w:r w:rsidRPr="004F0CA3">
        <w:rPr>
          <w:rFonts w:ascii="Helvetica" w:eastAsia="Times New Roman" w:hAnsi="Helvetica" w:cs="Helvetica"/>
          <w:color w:val="757575"/>
          <w:sz w:val="24"/>
          <w:szCs w:val="24"/>
          <w:lang w:eastAsia="en-GB"/>
        </w:rPr>
        <w:t> such as hair, beauty and nail salons, tattoo parlours, spas, massage parlours, body and skin piercing services, non-medical acupuncture, and tanning salons.</w:t>
      </w:r>
    </w:p>
    <w:p w14:paraId="3C88A7EB" w14:textId="77777777" w:rsidR="004F0CA3" w:rsidRPr="004F0CA3" w:rsidRDefault="004F0CA3" w:rsidP="004F0CA3">
      <w:pPr>
        <w:shd w:val="clear" w:color="auto" w:fill="FFFFFF"/>
        <w:spacing w:after="0" w:line="240" w:lineRule="auto"/>
        <w:rPr>
          <w:rFonts w:ascii="Helvetica" w:eastAsia="Times New Roman" w:hAnsi="Helvetica" w:cs="Helvetica"/>
          <w:color w:val="757575"/>
          <w:sz w:val="24"/>
          <w:szCs w:val="24"/>
          <w:lang w:eastAsia="en-GB"/>
        </w:rPr>
      </w:pPr>
      <w:r w:rsidRPr="004F0CA3">
        <w:rPr>
          <w:rFonts w:ascii="Helvetica" w:eastAsia="Times New Roman" w:hAnsi="Helvetica" w:cs="Helvetica"/>
          <w:b/>
          <w:bCs/>
          <w:color w:val="757575"/>
          <w:sz w:val="24"/>
          <w:szCs w:val="24"/>
          <w:lang w:eastAsia="en-GB"/>
        </w:rPr>
        <w:t>Food shops, supermarkets, garden centres</w:t>
      </w:r>
      <w:r w:rsidRPr="004F0CA3">
        <w:rPr>
          <w:rFonts w:ascii="Helvetica" w:eastAsia="Times New Roman" w:hAnsi="Helvetica" w:cs="Helvetica"/>
          <w:color w:val="757575"/>
          <w:sz w:val="24"/>
          <w:szCs w:val="24"/>
          <w:lang w:eastAsia="en-GB"/>
        </w:rPr>
        <w:t> and certain other retailers providing essential goods and services can remain open. Essential retail should follow COVID-secure guidelines to protect customers, visitors and workers.</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Non-essential retail can remain open for delivery to customers and click-and-collect. Playgrounds can remain open.</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Hospitality venues like restaurants, bars and pubs must close</w:t>
      </w:r>
      <w:r w:rsidRPr="004F0CA3">
        <w:rPr>
          <w:rFonts w:ascii="Helvetica" w:eastAsia="Times New Roman" w:hAnsi="Helvetica" w:cs="Helvetica"/>
          <w:color w:val="757575"/>
          <w:sz w:val="24"/>
          <w:szCs w:val="24"/>
          <w:lang w:eastAsia="en-GB"/>
        </w:rPr>
        <w:t xml:space="preserve">, but can still </w:t>
      </w:r>
      <w:r w:rsidRPr="004F0CA3">
        <w:rPr>
          <w:rFonts w:ascii="Helvetica" w:eastAsia="Times New Roman" w:hAnsi="Helvetica" w:cs="Helvetica"/>
          <w:color w:val="757575"/>
          <w:sz w:val="24"/>
          <w:szCs w:val="24"/>
          <w:lang w:eastAsia="en-GB"/>
        </w:rPr>
        <w:lastRenderedPageBreak/>
        <w:t>provide takeaway and delivery services. However, takeaway of alcohol will not be allowed.</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Hotels, hostels and other accommodation</w:t>
      </w:r>
      <w:r w:rsidRPr="004F0CA3">
        <w:rPr>
          <w:rFonts w:ascii="Helvetica" w:eastAsia="Times New Roman" w:hAnsi="Helvetica" w:cs="Helvetica"/>
          <w:color w:val="757575"/>
          <w:sz w:val="24"/>
          <w:szCs w:val="24"/>
          <w:lang w:eastAsia="en-GB"/>
        </w:rPr>
        <w:t> should only open for those who have to travel for work purposes and for a limited number of other exemptions which will be set out in law.</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A full list of the business closures will be published and set out in law.</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Some venues will be allowed to remain open for specific exempt activities, like childcare and support groups. Support groups that are essential to deliver in person can continue with up to 15 participants where formally organised to provide mutual aid, therapy or any other form of support. This includes support to victims of crime, people in drug and alcohol recovery, new parents and guardians, people with long-term illnesses, people facing issues relating to their sexuality or gender, and those who have suffered bereavement.</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A number of </w:t>
      </w:r>
      <w:r w:rsidRPr="004F0CA3">
        <w:rPr>
          <w:rFonts w:ascii="Helvetica" w:eastAsia="Times New Roman" w:hAnsi="Helvetica" w:cs="Helvetica"/>
          <w:b/>
          <w:bCs/>
          <w:color w:val="757575"/>
          <w:sz w:val="24"/>
          <w:szCs w:val="24"/>
          <w:lang w:eastAsia="en-GB"/>
        </w:rPr>
        <w:t>public services will also stay open</w:t>
      </w:r>
      <w:r w:rsidRPr="004F0CA3">
        <w:rPr>
          <w:rFonts w:ascii="Helvetica" w:eastAsia="Times New Roman" w:hAnsi="Helvetica" w:cs="Helvetica"/>
          <w:color w:val="757575"/>
          <w:sz w:val="24"/>
          <w:szCs w:val="24"/>
          <w:lang w:eastAsia="en-GB"/>
        </w:rPr>
        <w:t> and you will be able to leave home to visit them. These include:</w:t>
      </w:r>
    </w:p>
    <w:p w14:paraId="619EC3A0" w14:textId="77777777" w:rsidR="004F0CA3" w:rsidRPr="004F0CA3" w:rsidRDefault="004F0CA3" w:rsidP="004F0CA3">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the NHS and medical services like GPs. </w:t>
      </w:r>
    </w:p>
    <w:p w14:paraId="22C3C87D" w14:textId="77777777" w:rsidR="004F0CA3" w:rsidRPr="004F0CA3" w:rsidRDefault="004F0CA3" w:rsidP="004F0CA3">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Jobcentre Plus sites</w:t>
      </w:r>
    </w:p>
    <w:p w14:paraId="4BEF2473" w14:textId="77777777" w:rsidR="004F0CA3" w:rsidRPr="004F0CA3" w:rsidRDefault="004F0CA3" w:rsidP="004F0CA3">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Courts</w:t>
      </w:r>
    </w:p>
    <w:p w14:paraId="30561CBB" w14:textId="77777777" w:rsidR="004F0CA3" w:rsidRPr="004F0CA3" w:rsidRDefault="004F0CA3" w:rsidP="004F0CA3">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Civil Registrations Offices</w:t>
      </w:r>
    </w:p>
    <w:p w14:paraId="7298FA50" w14:textId="77777777" w:rsidR="004F0CA3" w:rsidRPr="004F0CA3" w:rsidRDefault="004F0CA3" w:rsidP="004F0CA3">
      <w:pPr>
        <w:shd w:val="clear" w:color="auto" w:fill="FFFFFF"/>
        <w:spacing w:after="0" w:line="240" w:lineRule="auto"/>
        <w:rPr>
          <w:rFonts w:ascii="Helvetica" w:eastAsia="Times New Roman" w:hAnsi="Helvetica" w:cs="Helvetica"/>
          <w:color w:val="757575"/>
          <w:sz w:val="24"/>
          <w:szCs w:val="24"/>
          <w:lang w:eastAsia="en-GB"/>
        </w:rPr>
      </w:pPr>
      <w:r w:rsidRPr="004F0CA3">
        <w:rPr>
          <w:rFonts w:ascii="Helvetica" w:eastAsia="Times New Roman" w:hAnsi="Helvetica" w:cs="Helvetica"/>
          <w:b/>
          <w:bCs/>
          <w:color w:val="757575"/>
          <w:sz w:val="24"/>
          <w:szCs w:val="24"/>
          <w:lang w:eastAsia="en-GB"/>
        </w:rPr>
        <w:t>Weddings, civil partnerships, religious services and funerals</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proofErr w:type="spellStart"/>
      <w:r w:rsidRPr="004F0CA3">
        <w:rPr>
          <w:rFonts w:ascii="Helvetica" w:eastAsia="Times New Roman" w:hAnsi="Helvetica" w:cs="Helvetica"/>
          <w:b/>
          <w:bCs/>
          <w:color w:val="757575"/>
          <w:sz w:val="24"/>
          <w:szCs w:val="24"/>
          <w:lang w:eastAsia="en-GB"/>
        </w:rPr>
        <w:t>Funerals</w:t>
      </w:r>
      <w:proofErr w:type="spellEnd"/>
      <w:r w:rsidRPr="004F0CA3">
        <w:rPr>
          <w:rFonts w:ascii="Helvetica" w:eastAsia="Times New Roman" w:hAnsi="Helvetica" w:cs="Helvetica"/>
          <w:color w:val="757575"/>
          <w:sz w:val="24"/>
          <w:szCs w:val="24"/>
          <w:lang w:eastAsia="en-GB"/>
        </w:rPr>
        <w:t> can be attended by a </w:t>
      </w:r>
      <w:r w:rsidRPr="004F0CA3">
        <w:rPr>
          <w:rFonts w:ascii="Helvetica" w:eastAsia="Times New Roman" w:hAnsi="Helvetica" w:cs="Helvetica"/>
          <w:b/>
          <w:bCs/>
          <w:color w:val="757575"/>
          <w:sz w:val="24"/>
          <w:szCs w:val="24"/>
          <w:lang w:eastAsia="en-GB"/>
        </w:rPr>
        <w:t>maximum of 30 people</w:t>
      </w:r>
      <w:r w:rsidRPr="004F0CA3">
        <w:rPr>
          <w:rFonts w:ascii="Helvetica" w:eastAsia="Times New Roman" w:hAnsi="Helvetica" w:cs="Helvetica"/>
          <w:color w:val="757575"/>
          <w:sz w:val="24"/>
          <w:szCs w:val="24"/>
          <w:lang w:eastAsia="en-GB"/>
        </w:rPr>
        <w:t>, and it is advised that only close friends and family attend. Linked ceremonial events such as stone settings and ash scatterings can also continue with up to 15 people in attendance. Anyone working is not included. Social distancing should be maintained between people who do not live together or share a support bubble.</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Weddings, civil partnership ceremonies will not be permitted</w:t>
      </w:r>
      <w:r w:rsidRPr="004F0CA3">
        <w:rPr>
          <w:rFonts w:ascii="Helvetica" w:eastAsia="Times New Roman" w:hAnsi="Helvetica" w:cs="Helvetica"/>
          <w:color w:val="757575"/>
          <w:sz w:val="24"/>
          <w:szCs w:val="24"/>
          <w:lang w:eastAsia="en-GB"/>
        </w:rPr>
        <w:t> to take place except in exceptional circumstances.</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Places of Worship </w:t>
      </w:r>
      <w:r w:rsidRPr="004F0CA3">
        <w:rPr>
          <w:rFonts w:ascii="Helvetica" w:eastAsia="Times New Roman" w:hAnsi="Helvetica" w:cs="Helvetica"/>
          <w:color w:val="757575"/>
          <w:sz w:val="24"/>
          <w:szCs w:val="24"/>
          <w:lang w:eastAsia="en-GB"/>
        </w:rPr>
        <w:t>will be closed, unless they are being used for:</w:t>
      </w:r>
    </w:p>
    <w:p w14:paraId="71C7BABB" w14:textId="77777777" w:rsidR="004F0CA3" w:rsidRPr="004F0CA3" w:rsidRDefault="004F0CA3" w:rsidP="004F0CA3">
      <w:pPr>
        <w:numPr>
          <w:ilvl w:val="0"/>
          <w:numId w:val="6"/>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Funerals</w:t>
      </w:r>
    </w:p>
    <w:p w14:paraId="165398E3" w14:textId="77777777" w:rsidR="004F0CA3" w:rsidRPr="004F0CA3" w:rsidRDefault="004F0CA3" w:rsidP="004F0CA3">
      <w:pPr>
        <w:numPr>
          <w:ilvl w:val="0"/>
          <w:numId w:val="6"/>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To broadcast acts of worship</w:t>
      </w:r>
    </w:p>
    <w:p w14:paraId="201D072C" w14:textId="77777777" w:rsidR="004F0CA3" w:rsidRPr="004F0CA3" w:rsidRDefault="004F0CA3" w:rsidP="004F0CA3">
      <w:pPr>
        <w:numPr>
          <w:ilvl w:val="0"/>
          <w:numId w:val="6"/>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Individual prayer</w:t>
      </w:r>
    </w:p>
    <w:p w14:paraId="14A8DA22" w14:textId="77777777" w:rsidR="004F0CA3" w:rsidRPr="004F0CA3" w:rsidRDefault="004F0CA3" w:rsidP="004F0CA3">
      <w:pPr>
        <w:numPr>
          <w:ilvl w:val="0"/>
          <w:numId w:val="6"/>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Formal childcare or where part of a school</w:t>
      </w:r>
    </w:p>
    <w:p w14:paraId="2CC51834" w14:textId="77777777" w:rsidR="004F0CA3" w:rsidRPr="004F0CA3" w:rsidRDefault="004F0CA3" w:rsidP="004F0CA3">
      <w:pPr>
        <w:numPr>
          <w:ilvl w:val="0"/>
          <w:numId w:val="6"/>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Essential voluntary and public services, such as blood donation or food banks</w:t>
      </w:r>
    </w:p>
    <w:p w14:paraId="203E522B" w14:textId="77777777" w:rsidR="004F0CA3" w:rsidRPr="004F0CA3" w:rsidRDefault="004F0CA3" w:rsidP="004F0CA3">
      <w:pPr>
        <w:numPr>
          <w:ilvl w:val="0"/>
          <w:numId w:val="6"/>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Other exempted activities such as some support groups</w:t>
      </w:r>
    </w:p>
    <w:p w14:paraId="11E2F5D8" w14:textId="77777777" w:rsidR="004F0CA3" w:rsidRPr="004F0CA3" w:rsidRDefault="004F0CA3" w:rsidP="004F0CA3">
      <w:pPr>
        <w:shd w:val="clear" w:color="auto" w:fill="FFFFFF"/>
        <w:spacing w:after="0" w:line="240" w:lineRule="auto"/>
        <w:rPr>
          <w:rFonts w:ascii="Helvetica" w:eastAsia="Times New Roman" w:hAnsi="Helvetica" w:cs="Helvetica"/>
          <w:color w:val="757575"/>
          <w:sz w:val="24"/>
          <w:szCs w:val="24"/>
          <w:lang w:eastAsia="en-GB"/>
        </w:rPr>
      </w:pPr>
      <w:r w:rsidRPr="004F0CA3">
        <w:rPr>
          <w:rFonts w:ascii="Helvetica" w:eastAsia="Times New Roman" w:hAnsi="Helvetica" w:cs="Helvetica"/>
          <w:b/>
          <w:bCs/>
          <w:color w:val="757575"/>
          <w:sz w:val="24"/>
          <w:szCs w:val="24"/>
          <w:lang w:eastAsia="en-GB"/>
        </w:rPr>
        <w:t>Going to work</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To help contain the virus, everyone who can </w:t>
      </w:r>
      <w:r w:rsidRPr="004F0CA3">
        <w:rPr>
          <w:rFonts w:ascii="Helvetica" w:eastAsia="Times New Roman" w:hAnsi="Helvetica" w:cs="Helvetica"/>
          <w:b/>
          <w:bCs/>
          <w:color w:val="757575"/>
          <w:sz w:val="24"/>
          <w:szCs w:val="24"/>
          <w:lang w:eastAsia="en-GB"/>
        </w:rPr>
        <w:t>work effectively from home</w:t>
      </w:r>
      <w:r w:rsidRPr="004F0CA3">
        <w:rPr>
          <w:rFonts w:ascii="Helvetica" w:eastAsia="Times New Roman" w:hAnsi="Helvetica" w:cs="Helvetica"/>
          <w:color w:val="757575"/>
          <w:sz w:val="24"/>
          <w:szCs w:val="24"/>
          <w:lang w:eastAsia="en-GB"/>
        </w:rPr>
        <w:t xml:space="preserve"> must do so. Where people cannot do so (for instance people who work in critical national infrastructure, construction or manufacturing) they should continue to travel to </w:t>
      </w:r>
      <w:r w:rsidRPr="004F0CA3">
        <w:rPr>
          <w:rFonts w:ascii="Helvetica" w:eastAsia="Times New Roman" w:hAnsi="Helvetica" w:cs="Helvetica"/>
          <w:color w:val="757575"/>
          <w:sz w:val="24"/>
          <w:szCs w:val="24"/>
          <w:lang w:eastAsia="en-GB"/>
        </w:rPr>
        <w:lastRenderedPageBreak/>
        <w:t>work/attend their workplace. </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Public sector employees working in essential services, including education settings, should continue to go into work. Extra consideration should be given to those people at higher risk.</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Going to school, college and university</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These </w:t>
      </w:r>
      <w:r w:rsidRPr="004F0CA3">
        <w:rPr>
          <w:rFonts w:ascii="Helvetica" w:eastAsia="Times New Roman" w:hAnsi="Helvetica" w:cs="Helvetica"/>
          <w:b/>
          <w:bCs/>
          <w:color w:val="757575"/>
          <w:sz w:val="24"/>
          <w:szCs w:val="24"/>
          <w:lang w:eastAsia="en-GB"/>
        </w:rPr>
        <w:t>remain open</w:t>
      </w:r>
      <w:r w:rsidRPr="004F0CA3">
        <w:rPr>
          <w:rFonts w:ascii="Helvetica" w:eastAsia="Times New Roman" w:hAnsi="Helvetica" w:cs="Helvetica"/>
          <w:color w:val="757575"/>
          <w:sz w:val="24"/>
          <w:szCs w:val="24"/>
          <w:lang w:eastAsia="en-GB"/>
        </w:rPr>
        <w:t xml:space="preserve">. There are further restrictions in place for university </w:t>
      </w:r>
      <w:proofErr w:type="gramStart"/>
      <w:r w:rsidRPr="004F0CA3">
        <w:rPr>
          <w:rFonts w:ascii="Helvetica" w:eastAsia="Times New Roman" w:hAnsi="Helvetica" w:cs="Helvetica"/>
          <w:color w:val="757575"/>
          <w:sz w:val="24"/>
          <w:szCs w:val="24"/>
          <w:lang w:eastAsia="en-GB"/>
        </w:rPr>
        <w:t>students::</w:t>
      </w:r>
      <w:proofErr w:type="gramEnd"/>
    </w:p>
    <w:p w14:paraId="4AFE181D" w14:textId="77777777" w:rsidR="004F0CA3" w:rsidRPr="004F0CA3" w:rsidRDefault="004F0CA3" w:rsidP="004F0CA3">
      <w:pPr>
        <w:numPr>
          <w:ilvl w:val="0"/>
          <w:numId w:val="7"/>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If you </w:t>
      </w:r>
      <w:r w:rsidRPr="004F0CA3">
        <w:rPr>
          <w:rFonts w:ascii="Helvetica" w:eastAsia="Times New Roman" w:hAnsi="Helvetica" w:cs="Helvetica"/>
          <w:b/>
          <w:bCs/>
          <w:color w:val="757575"/>
          <w:sz w:val="24"/>
          <w:szCs w:val="24"/>
          <w:lang w:eastAsia="en-GB"/>
        </w:rPr>
        <w:t>live at university</w:t>
      </w:r>
      <w:r w:rsidRPr="004F0CA3">
        <w:rPr>
          <w:rFonts w:ascii="Helvetica" w:eastAsia="Times New Roman" w:hAnsi="Helvetica" w:cs="Helvetica"/>
          <w:color w:val="757575"/>
          <w:sz w:val="24"/>
          <w:szCs w:val="24"/>
          <w:lang w:eastAsia="en-GB"/>
        </w:rPr>
        <w:t>, you must not move back and forward between your permanent home and student home during term time. You should only </w:t>
      </w:r>
      <w:r w:rsidRPr="004F0CA3">
        <w:rPr>
          <w:rFonts w:ascii="Helvetica" w:eastAsia="Times New Roman" w:hAnsi="Helvetica" w:cs="Helvetica"/>
          <w:b/>
          <w:bCs/>
          <w:color w:val="757575"/>
          <w:sz w:val="24"/>
          <w:szCs w:val="24"/>
          <w:lang w:eastAsia="en-GB"/>
        </w:rPr>
        <w:t>return home at the end of term for Christmas</w:t>
      </w:r>
      <w:r w:rsidRPr="004F0CA3">
        <w:rPr>
          <w:rFonts w:ascii="Helvetica" w:eastAsia="Times New Roman" w:hAnsi="Helvetica" w:cs="Helvetica"/>
          <w:color w:val="757575"/>
          <w:sz w:val="24"/>
          <w:szCs w:val="24"/>
          <w:lang w:eastAsia="en-GB"/>
        </w:rPr>
        <w:t>. The Government will publish further guidance on the end of term.</w:t>
      </w:r>
    </w:p>
    <w:p w14:paraId="10EFF6AA" w14:textId="77777777" w:rsidR="004F0CA3" w:rsidRPr="004F0CA3" w:rsidRDefault="004F0CA3" w:rsidP="004F0CA3">
      <w:pPr>
        <w:shd w:val="clear" w:color="auto" w:fill="FFFFFF"/>
        <w:spacing w:after="0" w:line="240" w:lineRule="auto"/>
        <w:rPr>
          <w:rFonts w:ascii="Helvetica" w:eastAsia="Times New Roman" w:hAnsi="Helvetica" w:cs="Helvetica"/>
          <w:color w:val="757575"/>
          <w:sz w:val="24"/>
          <w:szCs w:val="24"/>
          <w:lang w:eastAsia="en-GB"/>
        </w:rPr>
      </w:pPr>
      <w:r w:rsidRPr="004F0CA3">
        <w:rPr>
          <w:rFonts w:ascii="Helvetica" w:eastAsia="Times New Roman" w:hAnsi="Helvetica" w:cs="Helvetica"/>
          <w:b/>
          <w:bCs/>
          <w:color w:val="757575"/>
          <w:sz w:val="24"/>
          <w:szCs w:val="24"/>
          <w:lang w:eastAsia="en-GB"/>
        </w:rPr>
        <w:t>Childcare and children’s activities</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Parents will still be able to access some </w:t>
      </w:r>
      <w:r w:rsidRPr="004F0CA3">
        <w:rPr>
          <w:rFonts w:ascii="Helvetica" w:eastAsia="Times New Roman" w:hAnsi="Helvetica" w:cs="Helvetica"/>
          <w:b/>
          <w:bCs/>
          <w:color w:val="757575"/>
          <w:sz w:val="24"/>
          <w:szCs w:val="24"/>
          <w:lang w:eastAsia="en-GB"/>
        </w:rPr>
        <w:t>registered childcare and other childcare activities</w:t>
      </w:r>
      <w:r w:rsidRPr="004F0CA3">
        <w:rPr>
          <w:rFonts w:ascii="Helvetica" w:eastAsia="Times New Roman" w:hAnsi="Helvetica" w:cs="Helvetica"/>
          <w:color w:val="757575"/>
          <w:sz w:val="24"/>
          <w:szCs w:val="24"/>
          <w:lang w:eastAsia="en-GB"/>
        </w:rPr>
        <w:t> (including wraparound care) where reasonably necessary to enable parents to work, or for the purposes of respite care.</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Early years settings </w:t>
      </w:r>
      <w:r w:rsidRPr="004F0CA3">
        <w:rPr>
          <w:rFonts w:ascii="Helvetica" w:eastAsia="Times New Roman" w:hAnsi="Helvetica" w:cs="Helvetica"/>
          <w:color w:val="757575"/>
          <w:sz w:val="24"/>
          <w:szCs w:val="24"/>
          <w:lang w:eastAsia="en-GB"/>
        </w:rPr>
        <w:t>can remain open. Parents are able to form a childcare bubble with another household for the purposes of informal childcare, where the child is 13 or under. </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Some youth services</w:t>
      </w:r>
      <w:r w:rsidRPr="004F0CA3">
        <w:rPr>
          <w:rFonts w:ascii="Helvetica" w:eastAsia="Times New Roman" w:hAnsi="Helvetica" w:cs="Helvetica"/>
          <w:color w:val="757575"/>
          <w:sz w:val="24"/>
          <w:szCs w:val="24"/>
          <w:lang w:eastAsia="en-GB"/>
        </w:rPr>
        <w:t> may be able to continue, such as 1-1 youth work and support groups, but most youth clubs and groups will need to cease for this period.</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Protecting people more at risk from coronavirus</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If you are over 60 or clinically vulnerable</w:t>
      </w:r>
      <w:r w:rsidRPr="004F0CA3">
        <w:rPr>
          <w:rFonts w:ascii="Helvetica" w:eastAsia="Times New Roman" w:hAnsi="Helvetica" w:cs="Helvetica"/>
          <w:color w:val="757575"/>
          <w:sz w:val="24"/>
          <w:szCs w:val="24"/>
          <w:lang w:eastAsia="en-GB"/>
        </w:rPr>
        <w:t>, you could be at higher risk of severe illness from coronavirus. You:</w:t>
      </w:r>
    </w:p>
    <w:p w14:paraId="60D6A156" w14:textId="77777777" w:rsidR="004F0CA3" w:rsidRPr="004F0CA3" w:rsidRDefault="004F0CA3" w:rsidP="004F0CA3">
      <w:pPr>
        <w:numPr>
          <w:ilvl w:val="0"/>
          <w:numId w:val="8"/>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should be especially careful to follow the rules and minimise your contacts with others</w:t>
      </w:r>
    </w:p>
    <w:p w14:paraId="24F84852" w14:textId="77777777" w:rsidR="004F0CA3" w:rsidRPr="004F0CA3" w:rsidRDefault="004F0CA3" w:rsidP="004F0CA3">
      <w:pPr>
        <w:numPr>
          <w:ilvl w:val="0"/>
          <w:numId w:val="8"/>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should continue to wash your hands carefully and more frequently than usual and maintain thorough cleaning of frequently touched areas in your home and/or workspace</w:t>
      </w:r>
    </w:p>
    <w:p w14:paraId="63FB30BA" w14:textId="77777777" w:rsidR="004F0CA3" w:rsidRPr="004F0CA3" w:rsidRDefault="004F0CA3" w:rsidP="004F0CA3">
      <w:pPr>
        <w:shd w:val="clear" w:color="auto" w:fill="FFFFFF"/>
        <w:spacing w:after="0" w:line="240" w:lineRule="auto"/>
        <w:rPr>
          <w:rFonts w:ascii="Helvetica" w:eastAsia="Times New Roman" w:hAnsi="Helvetica" w:cs="Helvetica"/>
          <w:color w:val="757575"/>
          <w:sz w:val="24"/>
          <w:szCs w:val="24"/>
          <w:lang w:eastAsia="en-GB"/>
        </w:rPr>
      </w:pPr>
      <w:r w:rsidRPr="004F0CA3">
        <w:rPr>
          <w:rFonts w:ascii="Helvetica" w:eastAsia="Times New Roman" w:hAnsi="Helvetica" w:cs="Helvetica"/>
          <w:b/>
          <w:bCs/>
          <w:color w:val="757575"/>
          <w:sz w:val="24"/>
          <w:szCs w:val="24"/>
          <w:lang w:eastAsia="en-GB"/>
        </w:rPr>
        <w:t>Clinically vulnerable people are those who are:</w:t>
      </w:r>
    </w:p>
    <w:p w14:paraId="36893F97" w14:textId="77777777" w:rsidR="004F0CA3" w:rsidRPr="004F0CA3" w:rsidRDefault="004F0CA3" w:rsidP="004F0CA3">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aged 70 or over (regardless of medical conditions)</w:t>
      </w:r>
    </w:p>
    <w:p w14:paraId="4A594C89" w14:textId="77777777" w:rsidR="004F0CA3" w:rsidRPr="004F0CA3" w:rsidRDefault="004F0CA3" w:rsidP="004F0CA3">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under 70 with an underlying health condition listed below (that is, anyone instructed to get a flu jab each year on medical grounds):</w:t>
      </w:r>
    </w:p>
    <w:p w14:paraId="5EDA04F3" w14:textId="77777777" w:rsidR="004F0CA3" w:rsidRPr="004F0CA3" w:rsidRDefault="004F0CA3" w:rsidP="004F0CA3">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chronic (long-term) mild to moderate respiratory diseases, such as asthma, chronic obstructive pulmonary disease (COPD), emphysema or bronchitis</w:t>
      </w:r>
    </w:p>
    <w:p w14:paraId="6CFCCEAB" w14:textId="77777777" w:rsidR="004F0CA3" w:rsidRPr="004F0CA3" w:rsidRDefault="004F0CA3" w:rsidP="004F0CA3">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chronic heart disease, such as heart failure</w:t>
      </w:r>
    </w:p>
    <w:p w14:paraId="399161A5" w14:textId="77777777" w:rsidR="004F0CA3" w:rsidRPr="004F0CA3" w:rsidRDefault="004F0CA3" w:rsidP="004F0CA3">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chronic kidney disease</w:t>
      </w:r>
    </w:p>
    <w:p w14:paraId="195BC399" w14:textId="77777777" w:rsidR="004F0CA3" w:rsidRPr="004F0CA3" w:rsidRDefault="004F0CA3" w:rsidP="004F0CA3">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chronic liver disease, such as hepatitis</w:t>
      </w:r>
    </w:p>
    <w:p w14:paraId="706B7116" w14:textId="77777777" w:rsidR="004F0CA3" w:rsidRPr="004F0CA3" w:rsidRDefault="004F0CA3" w:rsidP="004F0CA3">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lastRenderedPageBreak/>
        <w:t>chronic neurological conditions, such as Parkinson’s disease, motor neurone disease, multiple sclerosis (MS) or cerebral palsy</w:t>
      </w:r>
    </w:p>
    <w:p w14:paraId="64DE5525" w14:textId="77777777" w:rsidR="004F0CA3" w:rsidRPr="004F0CA3" w:rsidRDefault="004F0CA3" w:rsidP="004F0CA3">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diabetes</w:t>
      </w:r>
    </w:p>
    <w:p w14:paraId="40756BE5" w14:textId="77777777" w:rsidR="004F0CA3" w:rsidRPr="004F0CA3" w:rsidRDefault="004F0CA3" w:rsidP="004F0CA3">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a weakened immune system as the result of certain conditions or medicines they are taking (such as steroid tablets)</w:t>
      </w:r>
    </w:p>
    <w:p w14:paraId="73B908E7" w14:textId="77777777" w:rsidR="004F0CA3" w:rsidRPr="004F0CA3" w:rsidRDefault="004F0CA3" w:rsidP="004F0CA3">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being seriously overweight (a body mass index (BMI) of 40 or above)</w:t>
      </w:r>
    </w:p>
    <w:p w14:paraId="1C978885" w14:textId="77777777" w:rsidR="004F0CA3" w:rsidRPr="004F0CA3" w:rsidRDefault="004F0CA3" w:rsidP="004F0CA3">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pregnant</w:t>
      </w:r>
    </w:p>
    <w:p w14:paraId="7C5D20DE" w14:textId="4E22F5F8" w:rsidR="004F0CA3" w:rsidRPr="004F0CA3" w:rsidRDefault="004F0CA3" w:rsidP="004F0CA3">
      <w:pPr>
        <w:shd w:val="clear" w:color="auto" w:fill="FFFFFF"/>
        <w:spacing w:after="0" w:line="240" w:lineRule="auto"/>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There is a further group of people who are defined, also on medical grounds, as clinically extremely vulnerable to coronavirus – that is, people with </w:t>
      </w:r>
      <w:r w:rsidRPr="004F0CA3">
        <w:rPr>
          <w:rFonts w:ascii="Helvetica" w:eastAsia="Times New Roman" w:hAnsi="Helvetica" w:cs="Helvetica"/>
          <w:b/>
          <w:bCs/>
          <w:color w:val="757575"/>
          <w:sz w:val="24"/>
          <w:szCs w:val="24"/>
          <w:lang w:eastAsia="en-GB"/>
        </w:rPr>
        <w:t>specific serious health conditions</w:t>
      </w:r>
      <w:r w:rsidRPr="004F0CA3">
        <w:rPr>
          <w:rFonts w:ascii="Helvetica" w:eastAsia="Times New Roman" w:hAnsi="Helvetica" w:cs="Helvetica"/>
          <w:color w:val="757575"/>
          <w:sz w:val="24"/>
          <w:szCs w:val="24"/>
          <w:lang w:eastAsia="en-GB"/>
        </w:rPr>
        <w:t>. The Government are advising them to work from home. If you cannot work from home, you are advised not to go to work and may be eligible for </w:t>
      </w:r>
      <w:r w:rsidRPr="004F0CA3">
        <w:rPr>
          <w:rFonts w:ascii="Helvetica" w:eastAsia="Times New Roman" w:hAnsi="Helvetica" w:cs="Helvetica"/>
          <w:b/>
          <w:bCs/>
          <w:color w:val="757575"/>
          <w:sz w:val="24"/>
          <w:szCs w:val="24"/>
          <w:lang w:eastAsia="en-GB"/>
        </w:rPr>
        <w:t>Statutory Sick Pay (SSP) or Employment Support Allowance (ESA)</w:t>
      </w:r>
      <w:r w:rsidRPr="004F0CA3">
        <w:rPr>
          <w:rFonts w:ascii="Helvetica" w:eastAsia="Times New Roman" w:hAnsi="Helvetica" w:cs="Helvetica"/>
          <w:color w:val="757575"/>
          <w:sz w:val="24"/>
          <w:szCs w:val="24"/>
          <w:lang w:eastAsia="en-GB"/>
        </w:rPr>
        <w:t>. You are encouraged to stay at home as much as possible, but are encouraged to go outside for exercise. The </w:t>
      </w:r>
      <w:r w:rsidRPr="004F0CA3">
        <w:rPr>
          <w:rFonts w:ascii="Helvetica" w:eastAsia="Times New Roman" w:hAnsi="Helvetica" w:cs="Helvetica"/>
          <w:b/>
          <w:bCs/>
          <w:color w:val="757575"/>
          <w:sz w:val="24"/>
          <w:szCs w:val="24"/>
          <w:lang w:eastAsia="en-GB"/>
        </w:rPr>
        <w:t>Government will write to everybody who is clinically extremely vulnerable</w:t>
      </w:r>
      <w:r w:rsidRPr="004F0CA3">
        <w:rPr>
          <w:rFonts w:ascii="Helvetica" w:eastAsia="Times New Roman" w:hAnsi="Helvetica" w:cs="Helvetica"/>
          <w:color w:val="757575"/>
          <w:sz w:val="24"/>
          <w:szCs w:val="24"/>
          <w:lang w:eastAsia="en-GB"/>
        </w:rPr>
        <w:t> to set out detailed advice while the new restrictions are in place.</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Visiting relatives in care homes</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Guidance on care home visits will be published ahead of Thursday. For now, you should follow existing guidance here:  </w:t>
      </w:r>
      <w:r w:rsidRPr="004F0CA3">
        <w:rPr>
          <w:rFonts w:ascii="Helvetica" w:eastAsia="Times New Roman" w:hAnsi="Helvetica" w:cs="Helvetica"/>
          <w:noProof/>
          <w:color w:val="757575"/>
          <w:sz w:val="24"/>
          <w:szCs w:val="24"/>
          <w:lang w:eastAsia="en-GB"/>
        </w:rPr>
        <mc:AlternateContent>
          <mc:Choice Requires="wps">
            <w:drawing>
              <wp:inline distT="0" distB="0" distL="0" distR="0" wp14:anchorId="594BC3F8" wp14:editId="4E207485">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E89BE"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R26QEAAMQDAAAOAAAAZHJzL2Uyb0RvYy54bWysU9uO0zAQfUfiHyy/06SlhSVqulrtahHS&#10;AisWPmDqOI2F4zFjt2n5esZOW7rwhnix5pYzZ85Mltf73oqdpmDQ1XI6KaXQTmFj3KaW377ev7qS&#10;IkRwDVh0upYHHeT16uWL5eArPcMObaNJMIgL1eBr2cXoq6IIqtM9hAl67TjZIvUQ2aVN0RAMjN7b&#10;YlaWb4o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o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5yR26QEAAMQDAAAOAAAAAAAAAAAAAAAAAC4CAABkcnMvZTJvRG9jLnhtbFBLAQIt&#10;ABQABgAIAAAAIQBMoOks2AAAAAMBAAAPAAAAAAAAAAAAAAAAAEMEAABkcnMvZG93bnJldi54bWxQ&#10;SwUGAAAAAAQABADzAAAASAUAAAAA&#10;" filled="f" stroked="f">
                <o:lock v:ext="edit" aspectratio="t"/>
                <w10:anchorlock/>
              </v:rect>
            </w:pict>
          </mc:Fallback>
        </mc:AlternateContent>
      </w:r>
      <w:hyperlink r:id="rId6" w:tgtFrame="_blank" w:history="1">
        <w:r w:rsidRPr="004F0CA3">
          <w:rPr>
            <w:rFonts w:ascii="Helvetica" w:eastAsia="Times New Roman" w:hAnsi="Helvetica" w:cs="Helvetica"/>
            <w:color w:val="007C89"/>
            <w:sz w:val="24"/>
            <w:szCs w:val="24"/>
            <w:u w:val="single"/>
            <w:shd w:val="clear" w:color="auto" w:fill="B8EAB8"/>
            <w:lang w:eastAsia="en-GB"/>
          </w:rPr>
          <w:t>https://www.gov.uk/government/publications/visiting-care-homes-during-coronavirus/update-on-policies-for-visiting-arrangements-in-care-homes</w:t>
        </w:r>
      </w:hyperlink>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Travel</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You should </w:t>
      </w:r>
      <w:r w:rsidRPr="004F0CA3">
        <w:rPr>
          <w:rFonts w:ascii="Helvetica" w:eastAsia="Times New Roman" w:hAnsi="Helvetica" w:cs="Helvetica"/>
          <w:b/>
          <w:bCs/>
          <w:color w:val="757575"/>
          <w:sz w:val="24"/>
          <w:szCs w:val="24"/>
          <w:lang w:eastAsia="en-GB"/>
        </w:rPr>
        <w:t>avoid travelling in or out of your local area</w:t>
      </w:r>
      <w:r w:rsidRPr="004F0CA3">
        <w:rPr>
          <w:rFonts w:ascii="Helvetica" w:eastAsia="Times New Roman" w:hAnsi="Helvetica" w:cs="Helvetica"/>
          <w:color w:val="757575"/>
          <w:sz w:val="24"/>
          <w:szCs w:val="24"/>
          <w:lang w:eastAsia="en-GB"/>
        </w:rPr>
        <w:t>, and you should look to reduce the number of journeys you make. However, you can and should still travel for a number of reasons, including:</w:t>
      </w:r>
    </w:p>
    <w:p w14:paraId="1BC2DA97" w14:textId="77777777" w:rsidR="004F0CA3" w:rsidRPr="004F0CA3" w:rsidRDefault="004F0CA3" w:rsidP="004F0CA3">
      <w:pPr>
        <w:numPr>
          <w:ilvl w:val="0"/>
          <w:numId w:val="10"/>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travelling to work where this cannot be done from home</w:t>
      </w:r>
    </w:p>
    <w:p w14:paraId="1D4882BD" w14:textId="77777777" w:rsidR="004F0CA3" w:rsidRPr="004F0CA3" w:rsidRDefault="004F0CA3" w:rsidP="004F0CA3">
      <w:pPr>
        <w:numPr>
          <w:ilvl w:val="0"/>
          <w:numId w:val="10"/>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travelling to education and for caring responsibilities</w:t>
      </w:r>
    </w:p>
    <w:p w14:paraId="01CC42C3" w14:textId="77777777" w:rsidR="004F0CA3" w:rsidRPr="004F0CA3" w:rsidRDefault="004F0CA3" w:rsidP="004F0CA3">
      <w:pPr>
        <w:numPr>
          <w:ilvl w:val="0"/>
          <w:numId w:val="10"/>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hospital, GP and other medical appointments or visits where you have had an accident or are concerned about your health</w:t>
      </w:r>
    </w:p>
    <w:p w14:paraId="1429EBDD" w14:textId="77777777" w:rsidR="004F0CA3" w:rsidRPr="004F0CA3" w:rsidRDefault="004F0CA3" w:rsidP="004F0CA3">
      <w:pPr>
        <w:numPr>
          <w:ilvl w:val="0"/>
          <w:numId w:val="10"/>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visiting venues that are open, including essential retail</w:t>
      </w:r>
    </w:p>
    <w:p w14:paraId="274A3988" w14:textId="77777777" w:rsidR="004F0CA3" w:rsidRPr="004F0CA3" w:rsidRDefault="004F0CA3" w:rsidP="004F0CA3">
      <w:pPr>
        <w:numPr>
          <w:ilvl w:val="0"/>
          <w:numId w:val="10"/>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exercise, if you need to make a short journey to do so</w:t>
      </w:r>
    </w:p>
    <w:p w14:paraId="658DE262" w14:textId="0E20BB4F" w:rsidR="004F0CA3" w:rsidRPr="004F0CA3" w:rsidRDefault="004F0CA3" w:rsidP="004F0CA3">
      <w:pPr>
        <w:shd w:val="clear" w:color="auto" w:fill="FFFFFF"/>
        <w:spacing w:after="0" w:line="240" w:lineRule="auto"/>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If you need to travel, the Government encourages you to </w:t>
      </w:r>
      <w:r w:rsidRPr="004F0CA3">
        <w:rPr>
          <w:rFonts w:ascii="Helvetica" w:eastAsia="Times New Roman" w:hAnsi="Helvetica" w:cs="Helvetica"/>
          <w:b/>
          <w:bCs/>
          <w:color w:val="757575"/>
          <w:sz w:val="24"/>
          <w:szCs w:val="24"/>
          <w:lang w:eastAsia="en-GB"/>
        </w:rPr>
        <w:t>walk or cycle where possible,</w:t>
      </w:r>
      <w:r w:rsidRPr="004F0CA3">
        <w:rPr>
          <w:rFonts w:ascii="Helvetica" w:eastAsia="Times New Roman" w:hAnsi="Helvetica" w:cs="Helvetica"/>
          <w:color w:val="757575"/>
          <w:sz w:val="24"/>
          <w:szCs w:val="24"/>
          <w:lang w:eastAsia="en-GB"/>
        </w:rPr>
        <w:t> and to plan ahead and avoid busy times and routes on public transport. This will allow you to practise social distancing while you travel.</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Overnight stays and holidays away from primary residences will not be allowed</w:t>
      </w:r>
      <w:r w:rsidRPr="004F0CA3">
        <w:rPr>
          <w:rFonts w:ascii="Helvetica" w:eastAsia="Times New Roman" w:hAnsi="Helvetica" w:cs="Helvetica"/>
          <w:color w:val="757575"/>
          <w:sz w:val="24"/>
          <w:szCs w:val="24"/>
          <w:lang w:eastAsia="en-GB"/>
        </w:rPr>
        <w:t>. This includes holidays abroad and in the UK. It also means you </w:t>
      </w:r>
      <w:r w:rsidRPr="004F0CA3">
        <w:rPr>
          <w:rFonts w:ascii="Helvetica" w:eastAsia="Times New Roman" w:hAnsi="Helvetica" w:cs="Helvetica"/>
          <w:b/>
          <w:bCs/>
          <w:color w:val="757575"/>
          <w:sz w:val="24"/>
          <w:szCs w:val="24"/>
          <w:lang w:eastAsia="en-GB"/>
        </w:rPr>
        <w:t>cannot stay in a second home</w:t>
      </w:r>
      <w:r w:rsidRPr="004F0CA3">
        <w:rPr>
          <w:rFonts w:ascii="Helvetica" w:eastAsia="Times New Roman" w:hAnsi="Helvetica" w:cs="Helvetica"/>
          <w:color w:val="757575"/>
          <w:sz w:val="24"/>
          <w:szCs w:val="24"/>
          <w:lang w:eastAsia="en-GB"/>
        </w:rPr>
        <w:t>, if you own one, or staying with anyone you do not live with or are in a support bubble with. There are specific exceptions, for example if you need to stay away from home (including in a second home) for </w:t>
      </w:r>
      <w:r w:rsidRPr="004F0CA3">
        <w:rPr>
          <w:rFonts w:ascii="Helvetica" w:eastAsia="Times New Roman" w:hAnsi="Helvetica" w:cs="Helvetica"/>
          <w:b/>
          <w:bCs/>
          <w:color w:val="757575"/>
          <w:sz w:val="24"/>
          <w:szCs w:val="24"/>
          <w:lang w:eastAsia="en-GB"/>
        </w:rPr>
        <w:t>work purposes</w:t>
      </w:r>
      <w:r w:rsidRPr="004F0CA3">
        <w:rPr>
          <w:rFonts w:ascii="Helvetica" w:eastAsia="Times New Roman" w:hAnsi="Helvetica" w:cs="Helvetica"/>
          <w:color w:val="757575"/>
          <w:sz w:val="24"/>
          <w:szCs w:val="24"/>
          <w:lang w:eastAsia="en-GB"/>
        </w:rPr>
        <w:t>.</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You </w:t>
      </w:r>
      <w:r w:rsidRPr="004F0CA3">
        <w:rPr>
          <w:rFonts w:ascii="Helvetica" w:eastAsia="Times New Roman" w:hAnsi="Helvetica" w:cs="Helvetica"/>
          <w:b/>
          <w:bCs/>
          <w:color w:val="757575"/>
          <w:sz w:val="24"/>
          <w:szCs w:val="24"/>
          <w:lang w:eastAsia="en-GB"/>
        </w:rPr>
        <w:t>must not travel</w:t>
      </w:r>
      <w:r w:rsidRPr="004F0CA3">
        <w:rPr>
          <w:rFonts w:ascii="Helvetica" w:eastAsia="Times New Roman" w:hAnsi="Helvetica" w:cs="Helvetica"/>
          <w:color w:val="757575"/>
          <w:sz w:val="24"/>
          <w:szCs w:val="24"/>
          <w:lang w:eastAsia="en-GB"/>
        </w:rPr>
        <w:t xml:space="preserve"> if you are experiencing any coronavirus symptoms, are self-isolating as a result of coronavirus symptoms, are sharing a household or support </w:t>
      </w:r>
      <w:r w:rsidRPr="004F0CA3">
        <w:rPr>
          <w:rFonts w:ascii="Helvetica" w:eastAsia="Times New Roman" w:hAnsi="Helvetica" w:cs="Helvetica"/>
          <w:color w:val="757575"/>
          <w:sz w:val="24"/>
          <w:szCs w:val="24"/>
          <w:lang w:eastAsia="en-GB"/>
        </w:rPr>
        <w:lastRenderedPageBreak/>
        <w:t>bubble with somebody with symptoms, or have been told to self-isolate after being </w:t>
      </w:r>
      <w:r w:rsidRPr="004F0CA3">
        <w:rPr>
          <w:rFonts w:ascii="Helvetica" w:eastAsia="Times New Roman" w:hAnsi="Helvetica" w:cs="Helvetica"/>
          <w:b/>
          <w:bCs/>
          <w:color w:val="757575"/>
          <w:sz w:val="24"/>
          <w:szCs w:val="24"/>
          <w:lang w:eastAsia="en-GB"/>
        </w:rPr>
        <w:t>contacted by NHS Test and Trace</w:t>
      </w:r>
      <w:r w:rsidRPr="004F0CA3">
        <w:rPr>
          <w:rFonts w:ascii="Helvetica" w:eastAsia="Times New Roman" w:hAnsi="Helvetica" w:cs="Helvetica"/>
          <w:color w:val="757575"/>
          <w:sz w:val="24"/>
          <w:szCs w:val="24"/>
          <w:lang w:eastAsia="en-GB"/>
        </w:rPr>
        <w:t>.</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If you need to use public transport - to travel to work for example - you should follow the safer travel guidance </w:t>
      </w:r>
      <w:r w:rsidRPr="004F0CA3">
        <w:rPr>
          <w:rFonts w:ascii="Helvetica" w:eastAsia="Times New Roman" w:hAnsi="Helvetica" w:cs="Helvetica"/>
          <w:noProof/>
          <w:color w:val="757575"/>
          <w:sz w:val="24"/>
          <w:szCs w:val="24"/>
          <w:lang w:eastAsia="en-GB"/>
        </w:rPr>
        <mc:AlternateContent>
          <mc:Choice Requires="wps">
            <w:drawing>
              <wp:inline distT="0" distB="0" distL="0" distR="0" wp14:anchorId="4AA9E8B8" wp14:editId="129235A5">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0C745"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WjuPi6QEAAMQDAAAOAAAAAAAAAAAAAAAAAC4CAABkcnMvZTJvRG9jLnhtbFBLAQIt&#10;ABQABgAIAAAAIQBMoOks2AAAAAMBAAAPAAAAAAAAAAAAAAAAAEMEAABkcnMvZG93bnJldi54bWxQ&#10;SwUGAAAAAAQABADzAAAASAUAAAAA&#10;" filled="f" stroked="f">
                <o:lock v:ext="edit" aspectratio="t"/>
                <w10:anchorlock/>
              </v:rect>
            </w:pict>
          </mc:Fallback>
        </mc:AlternateContent>
      </w:r>
      <w:hyperlink r:id="rId7" w:tgtFrame="_blank" w:history="1">
        <w:r w:rsidRPr="004F0CA3">
          <w:rPr>
            <w:rFonts w:ascii="Helvetica" w:eastAsia="Times New Roman" w:hAnsi="Helvetica" w:cs="Helvetica"/>
            <w:color w:val="007C89"/>
            <w:sz w:val="24"/>
            <w:szCs w:val="24"/>
            <w:u w:val="single"/>
            <w:shd w:val="clear" w:color="auto" w:fill="B8EAB8"/>
            <w:lang w:eastAsia="en-GB"/>
          </w:rPr>
          <w:t>https://www.gov.uk/guidance/coronavirus-covid-19-safer-travel-guidance-for-passengers</w:t>
        </w:r>
      </w:hyperlink>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British nationals currently abroad do not need to return home immediately. However, you should check with your airline or travel operator on arrangements for returning.</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Financial support</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Workers in any part of the UK can</w:t>
      </w:r>
      <w:r w:rsidRPr="004F0CA3">
        <w:rPr>
          <w:rFonts w:ascii="Helvetica" w:eastAsia="Times New Roman" w:hAnsi="Helvetica" w:cs="Helvetica"/>
          <w:b/>
          <w:bCs/>
          <w:color w:val="757575"/>
          <w:sz w:val="24"/>
          <w:szCs w:val="24"/>
          <w:lang w:eastAsia="en-GB"/>
        </w:rPr>
        <w:t> retain their job</w:t>
      </w:r>
      <w:r w:rsidRPr="004F0CA3">
        <w:rPr>
          <w:rFonts w:ascii="Helvetica" w:eastAsia="Times New Roman" w:hAnsi="Helvetica" w:cs="Helvetica"/>
          <w:color w:val="757575"/>
          <w:sz w:val="24"/>
          <w:szCs w:val="24"/>
          <w:lang w:eastAsia="en-GB"/>
        </w:rPr>
        <w:t>, even if their employer cannot afford to pay them, and be paid at least </w:t>
      </w:r>
      <w:r w:rsidRPr="004F0CA3">
        <w:rPr>
          <w:rFonts w:ascii="Helvetica" w:eastAsia="Times New Roman" w:hAnsi="Helvetica" w:cs="Helvetica"/>
          <w:b/>
          <w:bCs/>
          <w:color w:val="757575"/>
          <w:sz w:val="24"/>
          <w:szCs w:val="24"/>
          <w:lang w:eastAsia="en-GB"/>
        </w:rPr>
        <w:t>80% of their salary up to £2500 a month</w:t>
      </w:r>
      <w:r w:rsidRPr="004F0CA3">
        <w:rPr>
          <w:rFonts w:ascii="Helvetica" w:eastAsia="Times New Roman" w:hAnsi="Helvetica" w:cs="Helvetica"/>
          <w:color w:val="757575"/>
          <w:sz w:val="24"/>
          <w:szCs w:val="24"/>
          <w:lang w:eastAsia="en-GB"/>
        </w:rPr>
        <w:t>.</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Employers small or large, charitable or non-profit are eligible and because more businesses will need to close, they will now be asked to </w:t>
      </w:r>
      <w:r w:rsidRPr="004F0CA3">
        <w:rPr>
          <w:rFonts w:ascii="Helvetica" w:eastAsia="Times New Roman" w:hAnsi="Helvetica" w:cs="Helvetica"/>
          <w:b/>
          <w:bCs/>
          <w:color w:val="757575"/>
          <w:sz w:val="24"/>
          <w:szCs w:val="24"/>
          <w:lang w:eastAsia="en-GB"/>
        </w:rPr>
        <w:t>pay just National Insurance and Pensions contributions </w:t>
      </w:r>
      <w:r w:rsidRPr="004F0CA3">
        <w:rPr>
          <w:rFonts w:ascii="Helvetica" w:eastAsia="Times New Roman" w:hAnsi="Helvetica" w:cs="Helvetica"/>
          <w:color w:val="757575"/>
          <w:sz w:val="24"/>
          <w:szCs w:val="24"/>
          <w:lang w:eastAsia="en-GB"/>
        </w:rPr>
        <w:t>for their staff during the month of November – making this more generous than support currently on offer.</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b/>
          <w:bCs/>
          <w:color w:val="757575"/>
          <w:sz w:val="24"/>
          <w:szCs w:val="24"/>
          <w:lang w:eastAsia="en-GB"/>
        </w:rPr>
        <w:t>The Job Support Scheme</w:t>
      </w:r>
      <w:r w:rsidRPr="004F0CA3">
        <w:rPr>
          <w:rFonts w:ascii="Helvetica" w:eastAsia="Times New Roman" w:hAnsi="Helvetica" w:cs="Helvetica"/>
          <w:color w:val="757575"/>
          <w:sz w:val="24"/>
          <w:szCs w:val="24"/>
          <w:lang w:eastAsia="en-GB"/>
        </w:rPr>
        <w:t> will not be introduced until after Coronavirus Job Retention Scheme ends.</w:t>
      </w:r>
      <w:r w:rsidRPr="004F0CA3">
        <w:rPr>
          <w:rFonts w:ascii="Helvetica" w:eastAsia="Times New Roman" w:hAnsi="Helvetica" w:cs="Helvetica"/>
          <w:color w:val="757575"/>
          <w:sz w:val="24"/>
          <w:szCs w:val="24"/>
          <w:lang w:eastAsia="en-GB"/>
        </w:rPr>
        <w:br/>
      </w:r>
      <w:r w:rsidRPr="004F0CA3">
        <w:rPr>
          <w:rFonts w:ascii="Helvetica" w:eastAsia="Times New Roman" w:hAnsi="Helvetica" w:cs="Helvetica"/>
          <w:color w:val="757575"/>
          <w:sz w:val="24"/>
          <w:szCs w:val="24"/>
          <w:lang w:eastAsia="en-GB"/>
        </w:rPr>
        <w:br/>
        <w:t>Wherever you live, you may be able to get financial help through the:</w:t>
      </w:r>
    </w:p>
    <w:p w14:paraId="0F32AA7D" w14:textId="68F3453D" w:rsidR="004F0CA3" w:rsidRPr="004F0CA3" w:rsidRDefault="004F0CA3" w:rsidP="004F0CA3">
      <w:pPr>
        <w:numPr>
          <w:ilvl w:val="0"/>
          <w:numId w:val="11"/>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Coronavirus Job Retention Scheme </w:t>
      </w:r>
      <w:r w:rsidRPr="004F0CA3">
        <w:rPr>
          <w:rFonts w:ascii="Helvetica" w:eastAsia="Times New Roman" w:hAnsi="Helvetica" w:cs="Helvetica"/>
          <w:noProof/>
          <w:color w:val="757575"/>
          <w:sz w:val="24"/>
          <w:szCs w:val="24"/>
          <w:lang w:eastAsia="en-GB"/>
        </w:rPr>
        <mc:AlternateContent>
          <mc:Choice Requires="wps">
            <w:drawing>
              <wp:inline distT="0" distB="0" distL="0" distR="0" wp14:anchorId="7351BCB3" wp14:editId="7F6BE313">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497FE"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hyperlink r:id="rId8" w:tgtFrame="_blank" w:history="1">
        <w:r w:rsidRPr="004F0CA3">
          <w:rPr>
            <w:rFonts w:ascii="Helvetica" w:eastAsia="Times New Roman" w:hAnsi="Helvetica" w:cs="Helvetica"/>
            <w:color w:val="007C89"/>
            <w:sz w:val="24"/>
            <w:szCs w:val="24"/>
            <w:u w:val="single"/>
            <w:shd w:val="clear" w:color="auto" w:fill="B8EAB8"/>
            <w:lang w:eastAsia="en-GB"/>
          </w:rPr>
          <w:t>https://www.gov.uk/guidance/coronavirus-covid-19-what-to-do-if-youre-employed-and-cannot-work</w:t>
        </w:r>
      </w:hyperlink>
    </w:p>
    <w:p w14:paraId="25C32B91" w14:textId="3BAD59E9" w:rsidR="004F0CA3" w:rsidRPr="004F0CA3" w:rsidRDefault="004F0CA3" w:rsidP="004F0CA3">
      <w:pPr>
        <w:numPr>
          <w:ilvl w:val="0"/>
          <w:numId w:val="11"/>
        </w:numPr>
        <w:shd w:val="clear" w:color="auto" w:fill="FFFFFF"/>
        <w:spacing w:before="100" w:beforeAutospacing="1" w:after="100" w:afterAutospacing="1" w:line="240" w:lineRule="auto"/>
        <w:ind w:left="945"/>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Job Support Scheme (from 1st November) </w:t>
      </w:r>
      <w:r w:rsidRPr="004F0CA3">
        <w:rPr>
          <w:rFonts w:ascii="Helvetica" w:eastAsia="Times New Roman" w:hAnsi="Helvetica" w:cs="Helvetica"/>
          <w:noProof/>
          <w:color w:val="757575"/>
          <w:sz w:val="24"/>
          <w:szCs w:val="24"/>
          <w:lang w:eastAsia="en-GB"/>
        </w:rPr>
        <mc:AlternateContent>
          <mc:Choice Requires="wps">
            <w:drawing>
              <wp:inline distT="0" distB="0" distL="0" distR="0" wp14:anchorId="21C10169" wp14:editId="1791491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5874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hyperlink r:id="rId9" w:tgtFrame="_blank" w:history="1">
        <w:r w:rsidRPr="004F0CA3">
          <w:rPr>
            <w:rFonts w:ascii="Helvetica" w:eastAsia="Times New Roman" w:hAnsi="Helvetica" w:cs="Helvetica"/>
            <w:color w:val="007C89"/>
            <w:sz w:val="24"/>
            <w:szCs w:val="24"/>
            <w:u w:val="single"/>
            <w:shd w:val="clear" w:color="auto" w:fill="B8EAB8"/>
            <w:lang w:eastAsia="en-GB"/>
          </w:rPr>
          <w:t>https://www.gov.uk/guidance/check-if-you-can-claim-the-job-support-scheme</w:t>
        </w:r>
      </w:hyperlink>
    </w:p>
    <w:p w14:paraId="4B6B2F52" w14:textId="1AC8F386" w:rsidR="004F0CA3" w:rsidRPr="004F0CA3" w:rsidRDefault="004F0CA3" w:rsidP="004F0CA3">
      <w:pPr>
        <w:shd w:val="clear" w:color="auto" w:fill="FFFFFF"/>
        <w:spacing w:after="0" w:line="240" w:lineRule="auto"/>
        <w:rPr>
          <w:rFonts w:ascii="Helvetica" w:eastAsia="Times New Roman" w:hAnsi="Helvetica" w:cs="Helvetica"/>
          <w:color w:val="757575"/>
          <w:sz w:val="24"/>
          <w:szCs w:val="24"/>
          <w:lang w:eastAsia="en-GB"/>
        </w:rPr>
      </w:pPr>
      <w:r w:rsidRPr="004F0CA3">
        <w:rPr>
          <w:rFonts w:ascii="Helvetica" w:eastAsia="Times New Roman" w:hAnsi="Helvetica" w:cs="Helvetica"/>
          <w:color w:val="757575"/>
          <w:sz w:val="24"/>
          <w:szCs w:val="24"/>
          <w:lang w:eastAsia="en-GB"/>
        </w:rPr>
        <w:t>New Style Employment and Support Allowance </w:t>
      </w:r>
      <w:r w:rsidRPr="004F0CA3">
        <w:rPr>
          <w:rFonts w:ascii="Helvetica" w:eastAsia="Times New Roman" w:hAnsi="Helvetica" w:cs="Helvetica"/>
          <w:noProof/>
          <w:color w:val="757575"/>
          <w:sz w:val="24"/>
          <w:szCs w:val="24"/>
          <w:lang w:eastAsia="en-GB"/>
        </w:rPr>
        <mc:AlternateContent>
          <mc:Choice Requires="wps">
            <w:drawing>
              <wp:inline distT="0" distB="0" distL="0" distR="0" wp14:anchorId="045FDFA8" wp14:editId="73E45CCC">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E4CC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hyperlink r:id="rId10" w:tgtFrame="_blank" w:history="1">
        <w:r w:rsidRPr="004F0CA3">
          <w:rPr>
            <w:rFonts w:ascii="Helvetica" w:eastAsia="Times New Roman" w:hAnsi="Helvetica" w:cs="Helvetica"/>
            <w:color w:val="007C89"/>
            <w:sz w:val="24"/>
            <w:szCs w:val="24"/>
            <w:u w:val="single"/>
            <w:shd w:val="clear" w:color="auto" w:fill="B8EAB8"/>
            <w:lang w:eastAsia="en-GB"/>
          </w:rPr>
          <w:t>https://www.gov.uk/guidance/new-style-employment-and-support-allowance</w:t>
        </w:r>
      </w:hyperlink>
    </w:p>
    <w:p w14:paraId="07908881" w14:textId="77777777" w:rsidR="00CA1B46" w:rsidRDefault="00CA1B46"/>
    <w:sectPr w:rsidR="00CA1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5CE"/>
    <w:multiLevelType w:val="multilevel"/>
    <w:tmpl w:val="AAF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25DAE"/>
    <w:multiLevelType w:val="multilevel"/>
    <w:tmpl w:val="48D2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B1304"/>
    <w:multiLevelType w:val="multilevel"/>
    <w:tmpl w:val="8008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C43BF"/>
    <w:multiLevelType w:val="multilevel"/>
    <w:tmpl w:val="8FD6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627BD"/>
    <w:multiLevelType w:val="multilevel"/>
    <w:tmpl w:val="8DA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A31A7"/>
    <w:multiLevelType w:val="multilevel"/>
    <w:tmpl w:val="017E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E3273"/>
    <w:multiLevelType w:val="multilevel"/>
    <w:tmpl w:val="2FF0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3229F"/>
    <w:multiLevelType w:val="multilevel"/>
    <w:tmpl w:val="CBBC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F4023"/>
    <w:multiLevelType w:val="multilevel"/>
    <w:tmpl w:val="990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54BA3"/>
    <w:multiLevelType w:val="multilevel"/>
    <w:tmpl w:val="D176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02C2E"/>
    <w:multiLevelType w:val="multilevel"/>
    <w:tmpl w:val="33D4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7"/>
  </w:num>
  <w:num w:numId="4">
    <w:abstractNumId w:val="0"/>
  </w:num>
  <w:num w:numId="5">
    <w:abstractNumId w:val="4"/>
  </w:num>
  <w:num w:numId="6">
    <w:abstractNumId w:val="8"/>
  </w:num>
  <w:num w:numId="7">
    <w:abstractNumId w:val="1"/>
  </w:num>
  <w:num w:numId="8">
    <w:abstractNumId w:val="6"/>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A3"/>
    <w:rsid w:val="004F0CA3"/>
    <w:rsid w:val="00CA1B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409E"/>
  <w15:chartTrackingRefBased/>
  <w15:docId w15:val="{894845BB-4200-4F0F-8C30-4EE0F633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0C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0CA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F0CA3"/>
    <w:rPr>
      <w:b/>
      <w:bCs/>
    </w:rPr>
  </w:style>
  <w:style w:type="character" w:styleId="Hyperlink">
    <w:name w:val="Hyperlink"/>
    <w:basedOn w:val="DefaultParagraphFont"/>
    <w:uiPriority w:val="99"/>
    <w:semiHidden/>
    <w:unhideWhenUsed/>
    <w:rsid w:val="004F0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2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dingtonvillageoxfordshire.us18.list-manage.com/track/click?u=a89e51d38fb07af56a2d07c9a&amp;id=266a54fa24&amp;e=11f1f2cd6c" TargetMode="External"/><Relationship Id="rId3" Type="http://schemas.openxmlformats.org/officeDocument/2006/relationships/settings" Target="settings.xml"/><Relationship Id="rId7" Type="http://schemas.openxmlformats.org/officeDocument/2006/relationships/hyperlink" Target="https://piddingtonvillageoxfordshire.us18.list-manage.com/track/click?u=a89e51d38fb07af56a2d07c9a&amp;id=09f4d5d115&amp;e=11f1f2cd6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ddingtonvillageoxfordshire.us18.list-manage.com/track/click?u=a89e51d38fb07af56a2d07c9a&amp;id=2976ded494&amp;e=11f1f2cd6c" TargetMode="External"/><Relationship Id="rId11" Type="http://schemas.openxmlformats.org/officeDocument/2006/relationships/fontTable" Target="fontTable.xml"/><Relationship Id="rId5" Type="http://schemas.openxmlformats.org/officeDocument/2006/relationships/hyperlink" Target="https://piddingtonvillageoxfordshire.us18.list-manage.com/track/click?u=a89e51d38fb07af56a2d07c9a&amp;id=fc41754343&amp;e=11f1f2cd6c" TargetMode="External"/><Relationship Id="rId10" Type="http://schemas.openxmlformats.org/officeDocument/2006/relationships/hyperlink" Target="https://piddingtonvillageoxfordshire.us18.list-manage.com/track/click?u=a89e51d38fb07af56a2d07c9a&amp;id=3a78fd1e85&amp;e=11f1f2cd6c" TargetMode="External"/><Relationship Id="rId4" Type="http://schemas.openxmlformats.org/officeDocument/2006/relationships/webSettings" Target="webSettings.xml"/><Relationship Id="rId9" Type="http://schemas.openxmlformats.org/officeDocument/2006/relationships/hyperlink" Target="https://piddingtonvillageoxfordshire.us18.list-manage.com/track/click?u=a89e51d38fb07af56a2d07c9a&amp;id=5f8ec4c788&amp;e=11f1f2cd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11495</Characters>
  <Application>Microsoft Office Word</Application>
  <DocSecurity>0</DocSecurity>
  <Lines>95</Lines>
  <Paragraphs>26</Paragraphs>
  <ScaleCrop>false</ScaleCrop>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2020-11-04T09:18:00Z</dcterms:created>
  <dcterms:modified xsi:type="dcterms:W3CDTF">2020-11-04T09:19:00Z</dcterms:modified>
</cp:coreProperties>
</file>