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8736B7" w14:textId="74C80DC9" w:rsidR="00935CC9" w:rsidRDefault="00454766" w:rsidP="00935CC9">
      <w:pPr>
        <w:spacing w:after="0"/>
      </w:pPr>
      <w:bookmarkStart w:id="0" w:name="_GoBack"/>
      <w:bookmarkEnd w:id="0"/>
      <w:r>
        <w:t>20</w:t>
      </w:r>
      <w:r w:rsidR="00935CC9" w:rsidRPr="00935CC9">
        <w:rPr>
          <w:vertAlign w:val="superscript"/>
        </w:rPr>
        <w:t>th</w:t>
      </w:r>
      <w:r w:rsidR="00935CC9">
        <w:t xml:space="preserve"> March 2018</w:t>
      </w:r>
    </w:p>
    <w:p w14:paraId="19D8D57C" w14:textId="77777777" w:rsidR="00935CC9" w:rsidRDefault="00935CC9" w:rsidP="00935CC9">
      <w:pPr>
        <w:spacing w:after="0"/>
      </w:pPr>
    </w:p>
    <w:p w14:paraId="0022D4B4" w14:textId="5D4ACE4A" w:rsidR="000257F9" w:rsidRDefault="00935CC9" w:rsidP="00935CC9">
      <w:pPr>
        <w:spacing w:after="0"/>
      </w:pPr>
      <w:r>
        <w:t>The Chairman</w:t>
      </w:r>
    </w:p>
    <w:p w14:paraId="20351437" w14:textId="40E1CA82" w:rsidR="00935CC9" w:rsidRDefault="00935CC9" w:rsidP="00935CC9">
      <w:pPr>
        <w:spacing w:after="0"/>
      </w:pPr>
      <w:r>
        <w:t>Fringford Parish Council</w:t>
      </w:r>
    </w:p>
    <w:p w14:paraId="3122C4EE" w14:textId="1DE9A0ED" w:rsidR="00935CC9" w:rsidRDefault="00935CC9" w:rsidP="00935CC9">
      <w:pPr>
        <w:spacing w:after="0"/>
      </w:pPr>
    </w:p>
    <w:p w14:paraId="26CF5BFF" w14:textId="34470173" w:rsidR="00935CC9" w:rsidRDefault="00935CC9" w:rsidP="00935CC9">
      <w:pPr>
        <w:spacing w:after="0"/>
      </w:pPr>
      <w:r>
        <w:t>Dear Chairman</w:t>
      </w:r>
    </w:p>
    <w:p w14:paraId="230F6E59" w14:textId="22091072" w:rsidR="00935CC9" w:rsidRDefault="00935CC9" w:rsidP="00935CC9">
      <w:pPr>
        <w:spacing w:after="0"/>
      </w:pPr>
    </w:p>
    <w:p w14:paraId="50C89D29" w14:textId="679175F9" w:rsidR="00935CC9" w:rsidRPr="003C0180" w:rsidRDefault="00935CC9" w:rsidP="00935CC9">
      <w:pPr>
        <w:spacing w:after="0"/>
        <w:rPr>
          <w:b/>
        </w:rPr>
      </w:pPr>
      <w:r w:rsidRPr="003C0180">
        <w:rPr>
          <w:b/>
        </w:rPr>
        <w:t>F</w:t>
      </w:r>
      <w:r w:rsidR="0049499C" w:rsidRPr="003C0180">
        <w:rPr>
          <w:b/>
        </w:rPr>
        <w:t>r</w:t>
      </w:r>
      <w:r w:rsidRPr="003C0180">
        <w:rPr>
          <w:b/>
        </w:rPr>
        <w:t xml:space="preserve">ingford Cottage - proposed development </w:t>
      </w:r>
    </w:p>
    <w:p w14:paraId="39F0A7E8" w14:textId="60664586" w:rsidR="00935CC9" w:rsidRDefault="00935CC9" w:rsidP="00935CC9">
      <w:pPr>
        <w:spacing w:after="0"/>
      </w:pPr>
    </w:p>
    <w:p w14:paraId="63C056D2" w14:textId="5963F3F2" w:rsidR="0049499C" w:rsidRDefault="00935CC9" w:rsidP="00935CC9">
      <w:pPr>
        <w:spacing w:after="0"/>
      </w:pPr>
      <w:r>
        <w:t xml:space="preserve">Thank you for hosting the meeting </w:t>
      </w:r>
      <w:r w:rsidR="00454766">
        <w:t>yesterday</w:t>
      </w:r>
      <w:r>
        <w:t xml:space="preserve"> at the Parish Hall a</w:t>
      </w:r>
      <w:r w:rsidR="00A65A02">
        <w:t xml:space="preserve">nd for </w:t>
      </w:r>
      <w:r w:rsidR="0037553C">
        <w:t>inviting</w:t>
      </w:r>
      <w:r w:rsidR="00A65A02">
        <w:t xml:space="preserve"> me to speak.  </w:t>
      </w:r>
      <w:r>
        <w:t>Clearly</w:t>
      </w:r>
      <w:r w:rsidR="0049499C">
        <w:t>,</w:t>
      </w:r>
      <w:r>
        <w:t xml:space="preserve"> there is very significant concern about the proposal </w:t>
      </w:r>
      <w:r w:rsidR="00A65A02">
        <w:t xml:space="preserve">which was </w:t>
      </w:r>
      <w:r w:rsidR="0049499C">
        <w:t>reflected in the objections raised.</w:t>
      </w:r>
      <w:r w:rsidR="003C0180">
        <w:t xml:space="preserve"> I believe that all of these </w:t>
      </w:r>
      <w:r w:rsidR="00FF6C8D">
        <w:t xml:space="preserve">concerns </w:t>
      </w:r>
      <w:r w:rsidR="003C0180">
        <w:t xml:space="preserve">can be addressed either through mitigation </w:t>
      </w:r>
      <w:r w:rsidR="000E7C0C">
        <w:t>together with</w:t>
      </w:r>
      <w:r w:rsidR="003C0180">
        <w:t xml:space="preserve"> a deeper understanding of the detail of what we are proposing.  I have no wish to diminish the value of Fringford, its amenity and community – after all we </w:t>
      </w:r>
      <w:r w:rsidR="00F01150">
        <w:t xml:space="preserve">will </w:t>
      </w:r>
      <w:r w:rsidR="003C0180">
        <w:t>own Fringford Cottage</w:t>
      </w:r>
      <w:r w:rsidR="00F01150">
        <w:t xml:space="preserve"> whatever the outcome of the application.</w:t>
      </w:r>
    </w:p>
    <w:p w14:paraId="0B856065" w14:textId="77777777" w:rsidR="0049499C" w:rsidRDefault="0049499C" w:rsidP="00935CC9">
      <w:pPr>
        <w:spacing w:after="0"/>
      </w:pPr>
    </w:p>
    <w:p w14:paraId="0B9A5A23" w14:textId="7B9E86BA" w:rsidR="00935CC9" w:rsidRDefault="00195BB5" w:rsidP="00935CC9">
      <w:pPr>
        <w:spacing w:after="0"/>
      </w:pPr>
      <w:r>
        <w:t>The Bicester area i</w:t>
      </w:r>
      <w:r w:rsidR="00900E85">
        <w:t xml:space="preserve">s </w:t>
      </w:r>
      <w:r w:rsidR="00935CC9">
        <w:t xml:space="preserve">in the </w:t>
      </w:r>
      <w:r w:rsidR="00035A91">
        <w:t xml:space="preserve">middle of </w:t>
      </w:r>
      <w:r w:rsidR="00935CC9">
        <w:t xml:space="preserve">UK’s </w:t>
      </w:r>
      <w:r>
        <w:t>most important</w:t>
      </w:r>
      <w:r w:rsidR="00935CC9">
        <w:t xml:space="preserve"> growth </w:t>
      </w:r>
      <w:r w:rsidR="00035A91">
        <w:t>area</w:t>
      </w:r>
      <w:r w:rsidR="00A71DD9">
        <w:t xml:space="preserve"> </w:t>
      </w:r>
      <w:r w:rsidR="00454766">
        <w:t>that will</w:t>
      </w:r>
      <w:r w:rsidR="0088027A">
        <w:t xml:space="preserve"> </w:t>
      </w:r>
      <w:r w:rsidR="00935CC9">
        <w:t xml:space="preserve">link Oxford </w:t>
      </w:r>
      <w:r w:rsidR="00A66C1D">
        <w:t xml:space="preserve">in the west </w:t>
      </w:r>
      <w:r w:rsidR="00935CC9">
        <w:t xml:space="preserve">to Cambridge </w:t>
      </w:r>
      <w:r w:rsidR="00A66C1D">
        <w:t>in the east.  P</w:t>
      </w:r>
      <w:r w:rsidR="0088027A">
        <w:t xml:space="preserve">lans for </w:t>
      </w:r>
      <w:r w:rsidR="00935CC9">
        <w:t>the east west rail link</w:t>
      </w:r>
      <w:r w:rsidR="0088027A">
        <w:t xml:space="preserve"> </w:t>
      </w:r>
      <w:r>
        <w:t xml:space="preserve">from Bicester </w:t>
      </w:r>
      <w:r w:rsidR="00A66C1D">
        <w:t xml:space="preserve">to Bletchley are </w:t>
      </w:r>
      <w:r>
        <w:t xml:space="preserve">now </w:t>
      </w:r>
      <w:r w:rsidR="0088027A">
        <w:t>well advanced</w:t>
      </w:r>
      <w:r w:rsidR="00935CC9">
        <w:t xml:space="preserve">, </w:t>
      </w:r>
      <w:r w:rsidR="0088027A">
        <w:t xml:space="preserve">a new </w:t>
      </w:r>
      <w:r w:rsidR="00935CC9">
        <w:t xml:space="preserve">road expressway </w:t>
      </w:r>
      <w:r w:rsidR="00A66C1D">
        <w:t xml:space="preserve">is </w:t>
      </w:r>
      <w:r w:rsidR="0088027A">
        <w:t xml:space="preserve">planned </w:t>
      </w:r>
      <w:r w:rsidR="00935CC9">
        <w:t>and HS2</w:t>
      </w:r>
      <w:r w:rsidR="0049499C">
        <w:t xml:space="preserve"> </w:t>
      </w:r>
      <w:r w:rsidR="00A66C1D">
        <w:t xml:space="preserve">is </w:t>
      </w:r>
      <w:r w:rsidR="0049499C">
        <w:t>well</w:t>
      </w:r>
      <w:r w:rsidR="00035A91">
        <w:t xml:space="preserve"> underway</w:t>
      </w:r>
      <w:r w:rsidR="0049499C">
        <w:t>.</w:t>
      </w:r>
      <w:r w:rsidR="0088027A">
        <w:t xml:space="preserve">  </w:t>
      </w:r>
      <w:r w:rsidR="00454766">
        <w:t xml:space="preserve">These development plans are supported by central Government and the NIC.  </w:t>
      </w:r>
      <w:r w:rsidR="0037553C">
        <w:t xml:space="preserve">Due to </w:t>
      </w:r>
      <w:r w:rsidR="00F01150">
        <w:t xml:space="preserve">ever increasing </w:t>
      </w:r>
      <w:r w:rsidR="0037553C">
        <w:t>demand</w:t>
      </w:r>
      <w:r w:rsidR="00F01150">
        <w:t xml:space="preserve"> for housing</w:t>
      </w:r>
      <w:r w:rsidR="00903CC8">
        <w:t xml:space="preserve"> in the area</w:t>
      </w:r>
      <w:r w:rsidR="0037553C">
        <w:t xml:space="preserve">, </w:t>
      </w:r>
      <w:r w:rsidR="0088027A">
        <w:t xml:space="preserve">Cherwell </w:t>
      </w:r>
      <w:r w:rsidR="00A71DD9">
        <w:t>is updat</w:t>
      </w:r>
      <w:r w:rsidR="00F01150">
        <w:t>ing</w:t>
      </w:r>
      <w:r w:rsidR="00A71DD9">
        <w:t xml:space="preserve"> its housing delivery plan and </w:t>
      </w:r>
      <w:r w:rsidR="00A65A02">
        <w:t xml:space="preserve">has </w:t>
      </w:r>
      <w:r w:rsidR="0088027A">
        <w:t xml:space="preserve">to find an additional 4,000 homes to take the strain from Oxford.  </w:t>
      </w:r>
      <w:r w:rsidR="00F01150">
        <w:t>The draft NPPF recognises the importance of smaller developments in meeting national demand.</w:t>
      </w:r>
      <w:r w:rsidR="00903CC8">
        <w:t xml:space="preserve">  </w:t>
      </w:r>
      <w:r w:rsidR="0088027A">
        <w:t>The</w:t>
      </w:r>
      <w:r w:rsidR="00A65A02">
        <w:t>refore, the</w:t>
      </w:r>
      <w:r w:rsidR="0088027A">
        <w:t xml:space="preserve"> pressure for new development </w:t>
      </w:r>
      <w:r w:rsidR="0037553C">
        <w:t xml:space="preserve">in the area </w:t>
      </w:r>
      <w:r w:rsidR="0088027A">
        <w:t>will only increase over time</w:t>
      </w:r>
      <w:r w:rsidR="00FD1ED5">
        <w:t xml:space="preserve"> and Fringford </w:t>
      </w:r>
      <w:r w:rsidR="00AE272E">
        <w:t>cannot</w:t>
      </w:r>
      <w:r w:rsidR="00FD1ED5">
        <w:t xml:space="preserve"> </w:t>
      </w:r>
      <w:r>
        <w:t xml:space="preserve">expect to </w:t>
      </w:r>
      <w:r w:rsidR="00A83345">
        <w:t>be</w:t>
      </w:r>
      <w:r w:rsidR="00FD1ED5">
        <w:t xml:space="preserve"> immune</w:t>
      </w:r>
      <w:r>
        <w:t xml:space="preserve"> from these pressures</w:t>
      </w:r>
      <w:r w:rsidR="00AE272E">
        <w:t xml:space="preserve"> or </w:t>
      </w:r>
      <w:r>
        <w:t xml:space="preserve">set itself </w:t>
      </w:r>
      <w:r w:rsidR="00AE272E">
        <w:t>above the</w:t>
      </w:r>
      <w:r>
        <w:t>m</w:t>
      </w:r>
      <w:r w:rsidR="00903CC8">
        <w:t>.</w:t>
      </w:r>
    </w:p>
    <w:p w14:paraId="598AC10A" w14:textId="3B1C7C77" w:rsidR="00935CC9" w:rsidRDefault="00935CC9" w:rsidP="00935CC9">
      <w:pPr>
        <w:spacing w:after="0"/>
      </w:pPr>
    </w:p>
    <w:p w14:paraId="2F5DB92B" w14:textId="3AB45B5E" w:rsidR="00454766" w:rsidRDefault="00195BB5" w:rsidP="00454766">
      <w:pPr>
        <w:spacing w:after="0"/>
      </w:pPr>
      <w:r>
        <w:t>U</w:t>
      </w:r>
      <w:r w:rsidR="004979BE">
        <w:t xml:space="preserve">nder </w:t>
      </w:r>
      <w:r>
        <w:t xml:space="preserve">Cherwell’s </w:t>
      </w:r>
      <w:r w:rsidR="004979BE">
        <w:t xml:space="preserve">adopted policy </w:t>
      </w:r>
      <w:r w:rsidR="00900E85">
        <w:t xml:space="preserve">for </w:t>
      </w:r>
      <w:r w:rsidR="00935CC9">
        <w:t>category A villages, of which Fringford is one</w:t>
      </w:r>
      <w:r w:rsidR="00454766">
        <w:t xml:space="preserve"> of twenty</w:t>
      </w:r>
      <w:r w:rsidR="00903CC8">
        <w:t>-</w:t>
      </w:r>
      <w:r w:rsidR="00454766">
        <w:t>three</w:t>
      </w:r>
      <w:r w:rsidR="00935CC9">
        <w:t xml:space="preserve">, </w:t>
      </w:r>
      <w:r w:rsidR="00900E85">
        <w:t>the</w:t>
      </w:r>
      <w:r>
        <w:t xml:space="preserve"> Category A</w:t>
      </w:r>
      <w:r w:rsidR="00900E85">
        <w:t xml:space="preserve"> villages are </w:t>
      </w:r>
      <w:r w:rsidR="00935CC9">
        <w:t xml:space="preserve">expected to shoulder </w:t>
      </w:r>
      <w:r w:rsidR="00900E85">
        <w:t xml:space="preserve">a very limited number of </w:t>
      </w:r>
      <w:r w:rsidR="00644461">
        <w:t xml:space="preserve">new </w:t>
      </w:r>
      <w:r w:rsidR="00900E85">
        <w:t>houses</w:t>
      </w:r>
      <w:r w:rsidR="00935CC9">
        <w:t xml:space="preserve"> with 750 units in total allocated to the</w:t>
      </w:r>
      <w:r>
        <w:t>m</w:t>
      </w:r>
      <w:r w:rsidR="00454766">
        <w:t>, equating to 32 units on average for each category A village</w:t>
      </w:r>
      <w:r w:rsidR="00935CC9">
        <w:t xml:space="preserve">. </w:t>
      </w:r>
      <w:r w:rsidR="00454766">
        <w:t xml:space="preserve">Fringford has approximately 600 residents in an estimated 200 separate dwellings.  The 10 new houses that are proposed is an increase of </w:t>
      </w:r>
      <w:r w:rsidR="00903CC8">
        <w:t xml:space="preserve">only </w:t>
      </w:r>
      <w:r w:rsidR="00454766">
        <w:t xml:space="preserve">5% </w:t>
      </w:r>
      <w:r w:rsidR="00903CC8">
        <w:t xml:space="preserve">or so </w:t>
      </w:r>
      <w:r w:rsidR="00454766">
        <w:t>over and above the current level of housing.  This is very low impact development and well within established norms for villages the size of Fringford which would normally be expected to accommodate a 10-12% increase</w:t>
      </w:r>
      <w:r w:rsidR="0037553C">
        <w:t xml:space="preserve"> or 20-25 new houses</w:t>
      </w:r>
      <w:r w:rsidR="00454766">
        <w:t>.</w:t>
      </w:r>
    </w:p>
    <w:p w14:paraId="37DE1B7F" w14:textId="77777777" w:rsidR="00454766" w:rsidRDefault="00454766" w:rsidP="00454766">
      <w:pPr>
        <w:spacing w:after="0"/>
      </w:pPr>
    </w:p>
    <w:p w14:paraId="0BCD7431" w14:textId="408AEC4B" w:rsidR="0049499C" w:rsidRDefault="00935CC9" w:rsidP="00935CC9">
      <w:pPr>
        <w:spacing w:after="0"/>
      </w:pPr>
      <w:r>
        <w:t>We consulted with C</w:t>
      </w:r>
      <w:r w:rsidR="0049499C">
        <w:t xml:space="preserve">herwell Council </w:t>
      </w:r>
      <w:r>
        <w:t>re</w:t>
      </w:r>
      <w:r w:rsidR="00454766">
        <w:t>garding</w:t>
      </w:r>
      <w:r>
        <w:t xml:space="preserve"> a smaller scale development in 2016 and were told that this did not comply with adopted local polic</w:t>
      </w:r>
      <w:r w:rsidR="00903CC8">
        <w:t>ies</w:t>
      </w:r>
      <w:r w:rsidR="0049499C">
        <w:t>.  The current outline application responds to that pre-application advice and falls within the adopted planning polic</w:t>
      </w:r>
      <w:r w:rsidR="00903CC8">
        <w:t>y</w:t>
      </w:r>
      <w:r w:rsidR="0049499C">
        <w:t xml:space="preserve"> of Cherwell Council</w:t>
      </w:r>
      <w:r w:rsidR="00195BB5">
        <w:t xml:space="preserve"> (Policy Villages 2)</w:t>
      </w:r>
      <w:r w:rsidR="00454766">
        <w:t xml:space="preserve"> which encourages applications for a minimum of 10 new houses.  </w:t>
      </w:r>
      <w:r w:rsidR="00056A23">
        <w:t>Therefore,</w:t>
      </w:r>
      <w:r w:rsidR="00903CC8">
        <w:t xml:space="preserve"> </w:t>
      </w:r>
      <w:r w:rsidR="000E7C0C">
        <w:t>the</w:t>
      </w:r>
      <w:r w:rsidR="00454766">
        <w:t xml:space="preserve"> application is at the minimum threshold</w:t>
      </w:r>
      <w:r w:rsidR="0037553C">
        <w:t xml:space="preserve"> allowable under </w:t>
      </w:r>
      <w:r w:rsidR="00F01150">
        <w:t>the relevant p</w:t>
      </w:r>
      <w:r w:rsidR="0037553C">
        <w:t>olicy.</w:t>
      </w:r>
    </w:p>
    <w:p w14:paraId="499FF77C" w14:textId="77777777" w:rsidR="00A71DD9" w:rsidRDefault="00A71DD9" w:rsidP="00A71DD9">
      <w:pPr>
        <w:spacing w:after="0"/>
      </w:pPr>
    </w:p>
    <w:p w14:paraId="7D5B281C" w14:textId="1DA635D0" w:rsidR="0049499C" w:rsidRDefault="0049499C" w:rsidP="00935CC9">
      <w:pPr>
        <w:spacing w:after="0"/>
      </w:pPr>
      <w:r>
        <w:t xml:space="preserve">Much of the development that has taken place in Fringford </w:t>
      </w:r>
      <w:r w:rsidR="0088027A">
        <w:t xml:space="preserve">in the last 20-30 years </w:t>
      </w:r>
      <w:r>
        <w:t>is similar to that which is proposed.  St Michael’s close</w:t>
      </w:r>
      <w:r w:rsidR="0088027A">
        <w:t>,</w:t>
      </w:r>
      <w:r>
        <w:t xml:space="preserve"> our immediate neighbour</w:t>
      </w:r>
      <w:r w:rsidR="00195BB5">
        <w:t xml:space="preserve"> to the east behind Folly Fields</w:t>
      </w:r>
      <w:r w:rsidR="0088027A">
        <w:t>,</w:t>
      </w:r>
      <w:r>
        <w:t xml:space="preserve"> is a very good example.  This development didn’t “destroy” the village</w:t>
      </w:r>
      <w:r w:rsidR="00A65A02">
        <w:t xml:space="preserve"> as some fear our proposal will do </w:t>
      </w:r>
      <w:r w:rsidR="00195BB5">
        <w:t>O</w:t>
      </w:r>
      <w:r w:rsidR="00A65A02">
        <w:t>n the contrary</w:t>
      </w:r>
      <w:r w:rsidR="00195BB5">
        <w:t>,</w:t>
      </w:r>
      <w:r w:rsidR="00A65A02">
        <w:t xml:space="preserve"> it has added value to the village by bringing new residents who contribute to the community and village life</w:t>
      </w:r>
      <w:r w:rsidR="00195BB5">
        <w:t xml:space="preserve"> and is now a </w:t>
      </w:r>
      <w:proofErr w:type="spellStart"/>
      <w:r w:rsidR="00195BB5">
        <w:t>well</w:t>
      </w:r>
      <w:r w:rsidR="00035A91">
        <w:t xml:space="preserve"> </w:t>
      </w:r>
      <w:r w:rsidR="00195BB5">
        <w:t>established</w:t>
      </w:r>
      <w:proofErr w:type="spellEnd"/>
      <w:r w:rsidR="00195BB5">
        <w:t xml:space="preserve"> and accepted </w:t>
      </w:r>
      <w:r w:rsidR="00035A91">
        <w:t>part of the built environment</w:t>
      </w:r>
      <w:r w:rsidR="00A65A02">
        <w:t>.</w:t>
      </w:r>
      <w:r w:rsidR="0088027A">
        <w:t xml:space="preserve">   </w:t>
      </w:r>
    </w:p>
    <w:p w14:paraId="50F275F7" w14:textId="00A45B6D" w:rsidR="0049499C" w:rsidRDefault="0049499C" w:rsidP="00935CC9">
      <w:pPr>
        <w:spacing w:after="0"/>
      </w:pPr>
    </w:p>
    <w:p w14:paraId="2CE0B1C9" w14:textId="77777777" w:rsidR="00903CC8" w:rsidRDefault="00903CC8" w:rsidP="00644461">
      <w:pPr>
        <w:spacing w:after="0"/>
      </w:pPr>
    </w:p>
    <w:p w14:paraId="684CE010" w14:textId="77777777" w:rsidR="00903CC8" w:rsidRDefault="00903CC8" w:rsidP="00644461">
      <w:pPr>
        <w:spacing w:after="0"/>
      </w:pPr>
    </w:p>
    <w:p w14:paraId="780BF75A" w14:textId="4A676154" w:rsidR="00DC1818" w:rsidRDefault="00DC1818" w:rsidP="00644461">
      <w:pPr>
        <w:spacing w:after="0"/>
      </w:pPr>
      <w:r>
        <w:lastRenderedPageBreak/>
        <w:t xml:space="preserve">Parts of </w:t>
      </w:r>
      <w:r w:rsidR="00644461">
        <w:t>Fringford ha</w:t>
      </w:r>
      <w:r>
        <w:t>ve</w:t>
      </w:r>
      <w:r w:rsidR="00644461">
        <w:t xml:space="preserve"> an important history</w:t>
      </w:r>
      <w:r>
        <w:t>.  Any</w:t>
      </w:r>
      <w:r w:rsidR="00644461">
        <w:t xml:space="preserve"> development in the village should be respectful of </w:t>
      </w:r>
      <w:r>
        <w:t>that and be of a high quality in any event.</w:t>
      </w:r>
      <w:r w:rsidR="00644461">
        <w:t xml:space="preserve">  The proposed development will take place behind Fringford Cottage, which was built in the 1930’s</w:t>
      </w:r>
      <w:r w:rsidR="00035A91">
        <w:t xml:space="preserve"> and</w:t>
      </w:r>
      <w:r w:rsidR="00644461">
        <w:t xml:space="preserve"> </w:t>
      </w:r>
      <w:r w:rsidR="00454766">
        <w:t>has no</w:t>
      </w:r>
      <w:r w:rsidR="00644461">
        <w:t xml:space="preserve"> architectural merit</w:t>
      </w:r>
      <w:r w:rsidR="00454766">
        <w:t xml:space="preserve"> or historic significance</w:t>
      </w:r>
      <w:r>
        <w:t xml:space="preserve">.  </w:t>
      </w:r>
      <w:r w:rsidR="000E7C0C">
        <w:t>We</w:t>
      </w:r>
      <w:r>
        <w:t xml:space="preserve"> see this </w:t>
      </w:r>
      <w:r w:rsidR="000E7C0C">
        <w:t xml:space="preserve">application </w:t>
      </w:r>
      <w:r>
        <w:t>as an opportunity to improve the fabric of the village through high quality sensitive development</w:t>
      </w:r>
      <w:r w:rsidR="00035A91">
        <w:t xml:space="preserve">.  </w:t>
      </w:r>
    </w:p>
    <w:p w14:paraId="42917D51" w14:textId="77777777" w:rsidR="00DC1818" w:rsidRDefault="00DC1818" w:rsidP="00644461">
      <w:pPr>
        <w:spacing w:after="0"/>
      </w:pPr>
    </w:p>
    <w:p w14:paraId="698F82ED" w14:textId="38636106" w:rsidR="00644461" w:rsidRDefault="00035A91" w:rsidP="00644461">
      <w:pPr>
        <w:spacing w:after="0"/>
      </w:pPr>
      <w:r>
        <w:t xml:space="preserve">The proposed access via the existing western driveway </w:t>
      </w:r>
      <w:r w:rsidR="00A71DD9">
        <w:t xml:space="preserve">will </w:t>
      </w:r>
      <w:r>
        <w:t xml:space="preserve">utilise a pre-existing entrance.  The plan is simply to widen the entrance, not to destroy the stone wall that fronts Fringford Cottage.  </w:t>
      </w:r>
      <w:r w:rsidR="00DC1818">
        <w:t>Consequently</w:t>
      </w:r>
      <w:r>
        <w:t>,</w:t>
      </w:r>
      <w:r w:rsidR="00900E85">
        <w:t xml:space="preserve"> there</w:t>
      </w:r>
      <w:r w:rsidR="00644461">
        <w:t xml:space="preserve"> will be no impact on the village’s</w:t>
      </w:r>
      <w:r w:rsidR="004979BE">
        <w:t xml:space="preserve"> </w:t>
      </w:r>
      <w:r w:rsidR="00644461">
        <w:t xml:space="preserve">historic façade. </w:t>
      </w:r>
    </w:p>
    <w:p w14:paraId="00D7EE95" w14:textId="77777777" w:rsidR="00644461" w:rsidRDefault="00644461" w:rsidP="00935CC9">
      <w:pPr>
        <w:spacing w:after="0"/>
      </w:pPr>
    </w:p>
    <w:p w14:paraId="4A16914F" w14:textId="7BC72BD5" w:rsidR="00AE272E" w:rsidRDefault="004979BE" w:rsidP="00AE272E">
      <w:pPr>
        <w:spacing w:after="0"/>
      </w:pPr>
      <w:r>
        <w:t xml:space="preserve">With regard to </w:t>
      </w:r>
      <w:r w:rsidR="00035A91">
        <w:t>the driveway’s</w:t>
      </w:r>
      <w:r>
        <w:t xml:space="preserve"> proximity to Bakery Cottage, we are intending to demolish the conservatory that </w:t>
      </w:r>
      <w:r w:rsidR="00DC1818">
        <w:t xml:space="preserve">currently forms part of </w:t>
      </w:r>
      <w:r>
        <w:t xml:space="preserve">Fringford Cottage so the driveway can be sited so that </w:t>
      </w:r>
      <w:r w:rsidR="00900E85">
        <w:t xml:space="preserve">it </w:t>
      </w:r>
      <w:r>
        <w:t>won’t impact Bakery Cottage</w:t>
      </w:r>
      <w:r w:rsidR="00195BB5">
        <w:t xml:space="preserve"> – a </w:t>
      </w:r>
      <w:r w:rsidR="00035A91">
        <w:t xml:space="preserve">specific </w:t>
      </w:r>
      <w:r w:rsidR="00195BB5">
        <w:t>concern expressed at the meeting.</w:t>
      </w:r>
    </w:p>
    <w:p w14:paraId="22711820" w14:textId="77777777" w:rsidR="00AE272E" w:rsidRDefault="00AE272E" w:rsidP="00935CC9">
      <w:pPr>
        <w:spacing w:after="0"/>
      </w:pPr>
    </w:p>
    <w:p w14:paraId="1ED8D818" w14:textId="2CA8F952" w:rsidR="00A71DD9" w:rsidRDefault="00A71DD9" w:rsidP="00A71DD9">
      <w:pPr>
        <w:spacing w:after="0"/>
      </w:pPr>
      <w:r>
        <w:t xml:space="preserve">Traffic impact generally was raised by many as a concern at the meeting but, technical analysis </w:t>
      </w:r>
      <w:r w:rsidR="00A83345">
        <w:t xml:space="preserve">and OCC’s traffic officer </w:t>
      </w:r>
      <w:r>
        <w:t xml:space="preserve">confirms that the traffic impact will be negligible given the very limited scale of the development.  </w:t>
      </w:r>
      <w:r w:rsidR="00903CC8">
        <w:t>Issues around the village green and the primary school are of course important but they exist anyway and, if that problematic, should have been dealt with.</w:t>
      </w:r>
    </w:p>
    <w:p w14:paraId="043AE12D" w14:textId="61DD1F29" w:rsidR="0037553C" w:rsidRDefault="0037553C" w:rsidP="00A71DD9">
      <w:pPr>
        <w:spacing w:after="0"/>
      </w:pPr>
    </w:p>
    <w:p w14:paraId="7B01615A" w14:textId="17BCFA60" w:rsidR="0037553C" w:rsidRDefault="0037553C" w:rsidP="00A71DD9">
      <w:pPr>
        <w:spacing w:after="0"/>
      </w:pPr>
      <w:r>
        <w:t xml:space="preserve">Landscape and visual amenity issues have been addressed as part of the application and </w:t>
      </w:r>
      <w:r w:rsidR="003C0180">
        <w:t>a detailed scheme w</w:t>
      </w:r>
      <w:r w:rsidR="00F01150">
        <w:t>ill</w:t>
      </w:r>
      <w:r w:rsidR="003C0180">
        <w:t xml:space="preserve"> need to be agreed as part of the </w:t>
      </w:r>
      <w:r w:rsidR="00F01150">
        <w:t xml:space="preserve">detailed </w:t>
      </w:r>
      <w:r w:rsidR="003C0180">
        <w:t>application process.</w:t>
      </w:r>
    </w:p>
    <w:p w14:paraId="559642E8" w14:textId="00919859" w:rsidR="004979BE" w:rsidRDefault="004979BE" w:rsidP="00935CC9">
      <w:pPr>
        <w:spacing w:after="0"/>
      </w:pPr>
    </w:p>
    <w:p w14:paraId="2AFA53FE" w14:textId="6C5EB076" w:rsidR="00AA2603" w:rsidRDefault="004979BE" w:rsidP="00935CC9">
      <w:pPr>
        <w:spacing w:after="0"/>
      </w:pPr>
      <w:r>
        <w:t>As mentioned</w:t>
      </w:r>
      <w:r w:rsidR="00A71DD9">
        <w:t xml:space="preserve"> at the meeting</w:t>
      </w:r>
      <w:r>
        <w:t>, the application is an outline application</w:t>
      </w:r>
      <w:r w:rsidR="00900E85">
        <w:t xml:space="preserve">.  </w:t>
      </w:r>
      <w:r w:rsidR="0037553C">
        <w:t xml:space="preserve">It responds to national and </w:t>
      </w:r>
      <w:r w:rsidR="003C0180">
        <w:t>local</w:t>
      </w:r>
      <w:r w:rsidR="0037553C">
        <w:t xml:space="preserve"> demand </w:t>
      </w:r>
      <w:r w:rsidR="003C0180">
        <w:t>and</w:t>
      </w:r>
      <w:r w:rsidR="0037553C">
        <w:t xml:space="preserve"> </w:t>
      </w:r>
      <w:r w:rsidR="003C0180">
        <w:t xml:space="preserve">if </w:t>
      </w:r>
      <w:r w:rsidR="00900E85">
        <w:t xml:space="preserve">approved, all the specific details </w:t>
      </w:r>
      <w:r>
        <w:t xml:space="preserve">will </w:t>
      </w:r>
      <w:r w:rsidR="003C0180">
        <w:t>have</w:t>
      </w:r>
      <w:r w:rsidR="00900E85">
        <w:t xml:space="preserve"> to be </w:t>
      </w:r>
      <w:r>
        <w:t>agreed with Cherwell Cou</w:t>
      </w:r>
      <w:r w:rsidR="00900E85">
        <w:t xml:space="preserve">ncil and </w:t>
      </w:r>
      <w:r w:rsidR="00195BB5">
        <w:t xml:space="preserve">its </w:t>
      </w:r>
      <w:r w:rsidR="00900E85">
        <w:t xml:space="preserve">consultees, </w:t>
      </w:r>
      <w:r w:rsidR="003C0180">
        <w:t xml:space="preserve">of which the </w:t>
      </w:r>
      <w:r w:rsidR="00900E85">
        <w:t>Parish Council</w:t>
      </w:r>
      <w:r w:rsidR="003C0180">
        <w:t xml:space="preserve"> is one</w:t>
      </w:r>
      <w:r w:rsidR="00900E85">
        <w:t xml:space="preserve">.  These include the </w:t>
      </w:r>
      <w:r w:rsidR="00A83345">
        <w:t xml:space="preserve">housing mix and appearance, </w:t>
      </w:r>
      <w:r w:rsidR="00900E85">
        <w:t xml:space="preserve">drainage strategy, landscaping and screening treatment </w:t>
      </w:r>
      <w:r w:rsidR="00A71DD9">
        <w:t xml:space="preserve">and </w:t>
      </w:r>
      <w:r w:rsidR="00A83345">
        <w:t xml:space="preserve">a </w:t>
      </w:r>
      <w:r w:rsidR="00A71DD9">
        <w:t>construction and traffic management plan</w:t>
      </w:r>
      <w:r w:rsidR="00A83345">
        <w:t>.</w:t>
      </w:r>
    </w:p>
    <w:p w14:paraId="06A36AC1" w14:textId="4643154D" w:rsidR="00F61565" w:rsidRDefault="00F61565" w:rsidP="00935CC9">
      <w:pPr>
        <w:spacing w:after="0"/>
      </w:pPr>
    </w:p>
    <w:p w14:paraId="169504BD" w14:textId="5C7C903F" w:rsidR="00F61565" w:rsidRDefault="00F61565" w:rsidP="00935CC9">
      <w:pPr>
        <w:spacing w:after="0"/>
      </w:pPr>
      <w:r>
        <w:t xml:space="preserve">I and my advisers </w:t>
      </w:r>
      <w:r w:rsidR="000E7C0C">
        <w:t xml:space="preserve">will continue to </w:t>
      </w:r>
      <w:r>
        <w:t>engage in dialogue with the Parish Council and the villagers</w:t>
      </w:r>
      <w:r w:rsidR="00195BB5">
        <w:t xml:space="preserve"> as part of the application process</w:t>
      </w:r>
      <w:r>
        <w:t>.</w:t>
      </w:r>
    </w:p>
    <w:p w14:paraId="050D437F" w14:textId="77777777" w:rsidR="00AA2603" w:rsidRDefault="00AA2603" w:rsidP="00935CC9">
      <w:pPr>
        <w:spacing w:after="0"/>
      </w:pPr>
    </w:p>
    <w:p w14:paraId="64B61E51" w14:textId="77777777" w:rsidR="00F61565" w:rsidRDefault="00F61565" w:rsidP="00935CC9">
      <w:pPr>
        <w:spacing w:after="0"/>
      </w:pPr>
    </w:p>
    <w:p w14:paraId="0D8DDB7F" w14:textId="39B5EEA8" w:rsidR="00AA2603" w:rsidRDefault="00AA2603" w:rsidP="00935CC9">
      <w:pPr>
        <w:spacing w:after="0"/>
      </w:pPr>
      <w:r>
        <w:t>Yours faithfully</w:t>
      </w:r>
    </w:p>
    <w:p w14:paraId="6E5AE7C4" w14:textId="77777777" w:rsidR="00AA2603" w:rsidRDefault="00AA2603" w:rsidP="00935CC9">
      <w:pPr>
        <w:spacing w:after="0"/>
      </w:pPr>
    </w:p>
    <w:p w14:paraId="5D96B430" w14:textId="77777777" w:rsidR="00AA2603" w:rsidRDefault="00AA2603" w:rsidP="00935CC9">
      <w:pPr>
        <w:spacing w:after="0"/>
      </w:pPr>
    </w:p>
    <w:p w14:paraId="126D66DE" w14:textId="77777777" w:rsidR="00F61565" w:rsidRDefault="00F61565" w:rsidP="00935CC9">
      <w:pPr>
        <w:spacing w:after="0"/>
      </w:pPr>
    </w:p>
    <w:p w14:paraId="25C77447" w14:textId="77777777" w:rsidR="00F61565" w:rsidRDefault="00F61565" w:rsidP="00935CC9">
      <w:pPr>
        <w:spacing w:after="0"/>
      </w:pPr>
    </w:p>
    <w:p w14:paraId="6C8E4E8B" w14:textId="0A101377" w:rsidR="004979BE" w:rsidRDefault="00AA2603" w:rsidP="00935CC9">
      <w:pPr>
        <w:spacing w:after="0"/>
      </w:pPr>
      <w:r>
        <w:t>Stuart Wright</w:t>
      </w:r>
      <w:r w:rsidR="00900E85">
        <w:t xml:space="preserve"> </w:t>
      </w:r>
    </w:p>
    <w:p w14:paraId="2445F6B8" w14:textId="2B16A5BF" w:rsidR="00900E85" w:rsidRDefault="00900E85" w:rsidP="00935CC9">
      <w:pPr>
        <w:spacing w:after="0"/>
      </w:pPr>
    </w:p>
    <w:p w14:paraId="1EE14D02" w14:textId="6E7A18DC" w:rsidR="00900E85" w:rsidRDefault="003C0180" w:rsidP="00935CC9">
      <w:pPr>
        <w:spacing w:after="0"/>
      </w:pPr>
      <w:r>
        <w:t>CC: Sinead Turnbull, DLP Planning</w:t>
      </w:r>
    </w:p>
    <w:p w14:paraId="0330B8F7" w14:textId="7F349CB1" w:rsidR="00AE272E" w:rsidRDefault="00AE272E" w:rsidP="00935CC9">
      <w:pPr>
        <w:spacing w:after="0"/>
      </w:pPr>
    </w:p>
    <w:p w14:paraId="206C1EA7" w14:textId="77777777" w:rsidR="00AE272E" w:rsidRDefault="00AE272E" w:rsidP="00935CC9">
      <w:pPr>
        <w:spacing w:after="0"/>
      </w:pPr>
    </w:p>
    <w:p w14:paraId="398E644D" w14:textId="26AAAEF9" w:rsidR="0088027A" w:rsidRDefault="0088027A" w:rsidP="00935CC9">
      <w:pPr>
        <w:spacing w:after="0"/>
      </w:pPr>
    </w:p>
    <w:p w14:paraId="6CE6A694" w14:textId="77777777" w:rsidR="0049499C" w:rsidRDefault="0049499C" w:rsidP="00935CC9">
      <w:pPr>
        <w:spacing w:after="0"/>
      </w:pPr>
    </w:p>
    <w:p w14:paraId="48E61F4F" w14:textId="77777777" w:rsidR="0049499C" w:rsidRDefault="0049499C" w:rsidP="00935CC9">
      <w:pPr>
        <w:spacing w:after="0"/>
      </w:pPr>
    </w:p>
    <w:p w14:paraId="76A81474" w14:textId="29258B98" w:rsidR="00935CC9" w:rsidRDefault="00935CC9" w:rsidP="00935CC9">
      <w:pPr>
        <w:spacing w:after="0"/>
      </w:pPr>
    </w:p>
    <w:p w14:paraId="20691DF6" w14:textId="77777777" w:rsidR="00935CC9" w:rsidRDefault="00935CC9" w:rsidP="00935CC9">
      <w:pPr>
        <w:spacing w:after="0"/>
      </w:pPr>
    </w:p>
    <w:sectPr w:rsidR="00935CC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5CC9"/>
    <w:rsid w:val="000257F9"/>
    <w:rsid w:val="00035A91"/>
    <w:rsid w:val="00056A23"/>
    <w:rsid w:val="000E7C0C"/>
    <w:rsid w:val="00195BB5"/>
    <w:rsid w:val="00270AC9"/>
    <w:rsid w:val="0037553C"/>
    <w:rsid w:val="003C0180"/>
    <w:rsid w:val="00454766"/>
    <w:rsid w:val="0049499C"/>
    <w:rsid w:val="004979BE"/>
    <w:rsid w:val="00644461"/>
    <w:rsid w:val="0088027A"/>
    <w:rsid w:val="009006A3"/>
    <w:rsid w:val="00900E85"/>
    <w:rsid w:val="00903CC8"/>
    <w:rsid w:val="00935CC9"/>
    <w:rsid w:val="00A65A02"/>
    <w:rsid w:val="00A66C1D"/>
    <w:rsid w:val="00A71DD9"/>
    <w:rsid w:val="00A83345"/>
    <w:rsid w:val="00AA2603"/>
    <w:rsid w:val="00AE272E"/>
    <w:rsid w:val="00B4652E"/>
    <w:rsid w:val="00D766DB"/>
    <w:rsid w:val="00DC1818"/>
    <w:rsid w:val="00F01150"/>
    <w:rsid w:val="00F61565"/>
    <w:rsid w:val="00FD1ED5"/>
    <w:rsid w:val="00FF6C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FD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779</Words>
  <Characters>4443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stuart wright</dc:creator>
  <cp:lastModifiedBy>Fringford</cp:lastModifiedBy>
  <cp:revision>2</cp:revision>
  <dcterms:created xsi:type="dcterms:W3CDTF">2018-03-22T21:29:00Z</dcterms:created>
  <dcterms:modified xsi:type="dcterms:W3CDTF">2018-03-22T21:29:00Z</dcterms:modified>
</cp:coreProperties>
</file>